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D26A80">
      <w:pPr>
        <w:pStyle w:val="Heading1"/>
        <w:spacing w:before="0" w:after="120"/>
      </w:pPr>
      <w:bookmarkStart w:id="0" w:name="_Hlk23503330"/>
      <w:r>
        <w:rPr>
          <w:noProof/>
        </w:rPr>
        <w:t>P</w:t>
      </w:r>
      <w:r w:rsidR="00392CEC" w:rsidRPr="00392CEC">
        <w:rPr>
          <w:noProof/>
        </w:rPr>
        <w:t xml:space="preserve">roposal </w:t>
      </w:r>
      <w:r>
        <w:t>I</w:t>
      </w:r>
      <w:r w:rsidR="00392CEC" w:rsidRPr="00392CEC">
        <w:t>nstructions</w:t>
      </w:r>
    </w:p>
    <w:p w14:paraId="55203A18" w14:textId="77777777" w:rsidR="00D26A80" w:rsidRPr="00364F34" w:rsidRDefault="00D26A80" w:rsidP="00D26A80">
      <w:pPr>
        <w:pStyle w:val="Body"/>
        <w:jc w:val="center"/>
        <w:rPr>
          <w:b/>
          <w:bCs/>
        </w:rPr>
      </w:pPr>
      <w:r w:rsidRPr="00364F34">
        <w:rPr>
          <w:b/>
          <w:bCs/>
        </w:rPr>
        <w:t xml:space="preserve">Department of </w:t>
      </w:r>
      <w:r>
        <w:rPr>
          <w:b/>
          <w:bCs/>
        </w:rPr>
        <w:t>Transportation</w:t>
      </w:r>
    </w:p>
    <w:p w14:paraId="50618455" w14:textId="77777777" w:rsidR="00D26A80" w:rsidRDefault="00D26A80" w:rsidP="00D26A80">
      <w:pPr>
        <w:pStyle w:val="Body"/>
        <w:jc w:val="center"/>
        <w:rPr>
          <w:b/>
          <w:bCs/>
        </w:rPr>
      </w:pPr>
      <w:r>
        <w:rPr>
          <w:b/>
          <w:bCs/>
        </w:rPr>
        <w:t>State Trunkline Sweeping</w:t>
      </w:r>
    </w:p>
    <w:p w14:paraId="481E9402" w14:textId="77777777" w:rsidR="00D26A80" w:rsidRPr="00364F34" w:rsidRDefault="00D26A80" w:rsidP="00D26A80">
      <w:pPr>
        <w:pStyle w:val="Body"/>
        <w:jc w:val="center"/>
        <w:rPr>
          <w:b/>
          <w:bCs/>
        </w:rPr>
      </w:pPr>
      <w:r>
        <w:rPr>
          <w:b/>
          <w:bCs/>
        </w:rPr>
        <w:t>Southwest Region</w:t>
      </w:r>
    </w:p>
    <w:p w14:paraId="5820F67A" w14:textId="77777777" w:rsidR="00D26A80" w:rsidRPr="00C0672F" w:rsidRDefault="00D26A80" w:rsidP="00D26A80">
      <w:pPr>
        <w:pStyle w:val="Body"/>
        <w:spacing w:after="360"/>
        <w:jc w:val="center"/>
        <w:rPr>
          <w:b/>
          <w:bCs/>
          <w:sz w:val="28"/>
          <w:szCs w:val="28"/>
        </w:rPr>
      </w:pPr>
      <w:r w:rsidRPr="00C0672F">
        <w:rPr>
          <w:b/>
          <w:bCs/>
          <w:sz w:val="28"/>
          <w:szCs w:val="28"/>
        </w:rPr>
        <w:t>Request for Proposal No. 260000000612</w:t>
      </w:r>
    </w:p>
    <w:p w14:paraId="039C99CA" w14:textId="77777777" w:rsidR="00D26A80" w:rsidRPr="00392CEC" w:rsidRDefault="00D26A80" w:rsidP="00D26A80">
      <w:pPr>
        <w:pStyle w:val="Body"/>
        <w:jc w:val="center"/>
      </w:pPr>
      <w:r w:rsidRPr="00392CEC">
        <w:t>Solicitation Manager Name:</w:t>
      </w:r>
      <w:r>
        <w:t xml:space="preserve"> ReChelle I. Kendrick</w:t>
      </w:r>
    </w:p>
    <w:p w14:paraId="29C48A57" w14:textId="5BDFBCED" w:rsidR="00D26A80" w:rsidRPr="00392CEC" w:rsidRDefault="00D26A80" w:rsidP="00D26A80">
      <w:pPr>
        <w:pStyle w:val="Body"/>
        <w:jc w:val="center"/>
      </w:pPr>
      <w:r w:rsidRPr="00392CEC">
        <w:t>Direct Phone:</w:t>
      </w:r>
      <w:r>
        <w:t xml:space="preserve"> 517</w:t>
      </w:r>
      <w:r w:rsidR="00C6102E">
        <w:t>-</w:t>
      </w:r>
      <w:r>
        <w:t>335</w:t>
      </w:r>
      <w:r w:rsidR="00C6102E">
        <w:t>-</w:t>
      </w:r>
      <w:r>
        <w:t>5905</w:t>
      </w:r>
    </w:p>
    <w:p w14:paraId="73FBE8AB" w14:textId="77777777" w:rsidR="00D26A80" w:rsidRDefault="00D26A80" w:rsidP="00D26A80">
      <w:pPr>
        <w:pStyle w:val="Body"/>
        <w:jc w:val="center"/>
      </w:pPr>
      <w:r w:rsidRPr="00392CEC">
        <w:t xml:space="preserve">Email: </w:t>
      </w:r>
      <w:hyperlink r:id="rId12" w:history="1">
        <w:r w:rsidRPr="00D8207F">
          <w:rPr>
            <w:rStyle w:val="Hyperlink"/>
          </w:rPr>
          <w:t>KendrickR1@Michigan.gov</w:t>
        </w:r>
      </w:hyperlink>
    </w:p>
    <w:p w14:paraId="2219E9C0" w14:textId="77777777" w:rsidR="00D26A80" w:rsidRPr="00392CEC" w:rsidRDefault="00D26A80" w:rsidP="00D26A80">
      <w:pPr>
        <w:pStyle w:val="Body"/>
        <w:jc w:val="center"/>
      </w:pPr>
    </w:p>
    <w:p w14:paraId="57292784" w14:textId="77777777" w:rsidR="00D26A80" w:rsidRDefault="00D26A80" w:rsidP="00D26A80">
      <w:pPr>
        <w:pStyle w:val="Body"/>
        <w:jc w:val="center"/>
        <w:rPr>
          <w:b/>
          <w:bCs/>
        </w:rPr>
      </w:pPr>
      <w:r w:rsidRPr="00364F34">
        <w:rPr>
          <w:b/>
          <w:bCs/>
        </w:rPr>
        <w:t>This is a Request for Proposal (RFP) for:</w:t>
      </w:r>
    </w:p>
    <w:p w14:paraId="60DDD8B4" w14:textId="77777777" w:rsidR="00D26A80" w:rsidRPr="00746353" w:rsidRDefault="00D26A80" w:rsidP="00D26A80">
      <w:pPr>
        <w:spacing w:after="0" w:line="240" w:lineRule="auto"/>
        <w:contextualSpacing/>
        <w:jc w:val="center"/>
        <w:rPr>
          <w:rFonts w:cs="Arial"/>
          <w:bCs/>
          <w:szCs w:val="24"/>
        </w:rPr>
      </w:pPr>
      <w:r w:rsidRPr="00746353">
        <w:rPr>
          <w:bCs/>
          <w:iCs/>
        </w:rPr>
        <w:t xml:space="preserve">MDOT Southwest Region State Trunkline Sweeping Services </w:t>
      </w:r>
      <w:r w:rsidRPr="00746353">
        <w:rPr>
          <w:rFonts w:cs="Arial"/>
          <w:bCs/>
          <w:szCs w:val="24"/>
        </w:rPr>
        <w:t xml:space="preserve">for the following locations: Kalamazoo Transportation Service Center (TSC), Marshall Transportation Service Center (TSC) and Coloma Business Office (CBO). </w:t>
      </w:r>
      <w:r w:rsidRPr="00746353">
        <w:rPr>
          <w:rFonts w:eastAsia="Times New Roman" w:cs="Arial"/>
          <w:bCs/>
          <w:iCs/>
          <w:color w:val="000000"/>
          <w:szCs w:val="24"/>
        </w:rPr>
        <w:t>Additional as-needed services include emergency response and removal and disposal of large objects/debris (junking)</w:t>
      </w:r>
    </w:p>
    <w:p w14:paraId="68062AED" w14:textId="77777777" w:rsidR="00392CEC" w:rsidRDefault="00392CEC" w:rsidP="008057B3">
      <w:pPr>
        <w:pStyle w:val="Body"/>
        <w:jc w:val="center"/>
        <w:rPr>
          <w:b/>
          <w:bCs/>
          <w:iCs/>
        </w:rPr>
      </w:pPr>
      <w:r w:rsidRPr="00264EC2">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D26A80" w:rsidRPr="00392CEC" w14:paraId="2CB28AD8" w14:textId="77777777" w:rsidTr="00D216CE">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1DF63731" w14:textId="77777777" w:rsidR="00D26A80" w:rsidRPr="00392CEC" w:rsidRDefault="00D26A80" w:rsidP="00D216CE">
            <w:pPr>
              <w:pStyle w:val="TableBody"/>
            </w:pPr>
            <w:r w:rsidRPr="00392CEC">
              <w:t>Event</w:t>
            </w:r>
          </w:p>
        </w:tc>
        <w:tc>
          <w:tcPr>
            <w:tcW w:w="2520" w:type="dxa"/>
            <w:shd w:val="clear" w:color="auto" w:fill="0067AC"/>
          </w:tcPr>
          <w:p w14:paraId="09B00AED" w14:textId="77777777" w:rsidR="00D26A80" w:rsidRPr="00392CEC" w:rsidRDefault="00D26A80" w:rsidP="00D216CE">
            <w:pPr>
              <w:pStyle w:val="TableBody"/>
            </w:pPr>
            <w:r w:rsidRPr="00392CEC">
              <w:t>Time</w:t>
            </w:r>
          </w:p>
        </w:tc>
        <w:tc>
          <w:tcPr>
            <w:tcW w:w="2335" w:type="dxa"/>
            <w:shd w:val="clear" w:color="auto" w:fill="0067AC"/>
          </w:tcPr>
          <w:p w14:paraId="419FDB72" w14:textId="77777777" w:rsidR="00D26A80" w:rsidRPr="00392CEC" w:rsidRDefault="00D26A80" w:rsidP="00D216CE">
            <w:pPr>
              <w:pStyle w:val="TableBody"/>
            </w:pPr>
            <w:r w:rsidRPr="00392CEC">
              <w:t>Date</w:t>
            </w:r>
          </w:p>
        </w:tc>
      </w:tr>
      <w:tr w:rsidR="00D26A80" w:rsidRPr="00392CEC" w14:paraId="4906DEC1" w14:textId="77777777" w:rsidTr="00D216CE">
        <w:trPr>
          <w:jc w:val="center"/>
        </w:trPr>
        <w:tc>
          <w:tcPr>
            <w:tcW w:w="4500" w:type="dxa"/>
          </w:tcPr>
          <w:p w14:paraId="58853F8F" w14:textId="77777777" w:rsidR="00D26A80" w:rsidRPr="00364F34" w:rsidRDefault="00D26A80" w:rsidP="00D216CE">
            <w:pPr>
              <w:pStyle w:val="TableBody"/>
              <w:rPr>
                <w:b/>
              </w:rPr>
            </w:pPr>
            <w:r w:rsidRPr="00364F34">
              <w:rPr>
                <w:b/>
              </w:rPr>
              <w:t>RFP issue date</w:t>
            </w:r>
          </w:p>
        </w:tc>
        <w:tc>
          <w:tcPr>
            <w:tcW w:w="2520" w:type="dxa"/>
          </w:tcPr>
          <w:p w14:paraId="0AE4288B" w14:textId="77777777" w:rsidR="00D26A80" w:rsidRPr="00392CEC" w:rsidRDefault="00D26A80" w:rsidP="00D216CE">
            <w:pPr>
              <w:pStyle w:val="TableBody"/>
            </w:pPr>
            <w:r w:rsidRPr="00392CEC">
              <w:t>N/A</w:t>
            </w:r>
          </w:p>
        </w:tc>
        <w:sdt>
          <w:sdtPr>
            <w:alias w:val="Date"/>
            <w:tag w:val="Date"/>
            <w:id w:val="-775253671"/>
            <w:placeholder>
              <w:docPart w:val="1371CBA48C0D44E382A3316F6E94016F"/>
            </w:placeholder>
            <w:date w:fullDate="2026-02-03T00:00:00Z">
              <w:dateFormat w:val="dddd, MMMM d, yyyy"/>
              <w:lid w:val="en-US"/>
              <w:storeMappedDataAs w:val="dateTime"/>
              <w:calendar w:val="gregorian"/>
            </w:date>
          </w:sdtPr>
          <w:sdtEndPr/>
          <w:sdtContent>
            <w:tc>
              <w:tcPr>
                <w:tcW w:w="2335" w:type="dxa"/>
              </w:tcPr>
              <w:p w14:paraId="6DF41CEF" w14:textId="0C442DE6" w:rsidR="00D26A80" w:rsidRPr="00201210" w:rsidRDefault="00C04AEC" w:rsidP="00D216CE">
                <w:pPr>
                  <w:pStyle w:val="TableBody"/>
                </w:pPr>
                <w:r>
                  <w:t>Tuesday, February 3, 2026</w:t>
                </w:r>
              </w:p>
            </w:tc>
          </w:sdtContent>
        </w:sdt>
      </w:tr>
      <w:tr w:rsidR="00D26A80" w:rsidRPr="00392CEC" w14:paraId="68AF218A" w14:textId="77777777" w:rsidTr="00D216CE">
        <w:trPr>
          <w:jc w:val="center"/>
        </w:trPr>
        <w:tc>
          <w:tcPr>
            <w:tcW w:w="4500" w:type="dxa"/>
          </w:tcPr>
          <w:p w14:paraId="279C7B8A" w14:textId="77777777" w:rsidR="00D26A80" w:rsidRPr="00364F34" w:rsidRDefault="00D26A80" w:rsidP="00D216CE">
            <w:pPr>
              <w:pStyle w:val="TableBody"/>
              <w:rPr>
                <w:b/>
              </w:rPr>
            </w:pPr>
            <w:r w:rsidRPr="00364F34">
              <w:rPr>
                <w:b/>
              </w:rPr>
              <w:t xml:space="preserve">Deadline for bidders to submit questions about this RFP </w:t>
            </w:r>
          </w:p>
        </w:tc>
        <w:tc>
          <w:tcPr>
            <w:tcW w:w="2520" w:type="dxa"/>
          </w:tcPr>
          <w:p w14:paraId="393C266A" w14:textId="77777777" w:rsidR="00D26A80" w:rsidRPr="00392CEC" w:rsidRDefault="00D26A80" w:rsidP="00D216CE">
            <w:pPr>
              <w:pStyle w:val="TableBody"/>
            </w:pPr>
            <w:r w:rsidRPr="00392CEC">
              <w:t xml:space="preserve">3:00 p.m. Eastern </w:t>
            </w:r>
          </w:p>
        </w:tc>
        <w:sdt>
          <w:sdtPr>
            <w:alias w:val="Date"/>
            <w:tag w:val="Date"/>
            <w:id w:val="1598978524"/>
            <w:placeholder>
              <w:docPart w:val="72E56DA25E2A4575A0BE4429D3EFAF22"/>
            </w:placeholder>
            <w:date w:fullDate="2026-02-11T00:00:00Z">
              <w:dateFormat w:val="dddd, MMMM d, yyyy"/>
              <w:lid w:val="en-US"/>
              <w:storeMappedDataAs w:val="dateTime"/>
              <w:calendar w:val="gregorian"/>
            </w:date>
          </w:sdtPr>
          <w:sdtEndPr/>
          <w:sdtContent>
            <w:tc>
              <w:tcPr>
                <w:tcW w:w="2335" w:type="dxa"/>
              </w:tcPr>
              <w:p w14:paraId="539A7CB6" w14:textId="717F8957" w:rsidR="00D26A80" w:rsidRPr="00201210" w:rsidRDefault="00C0672F" w:rsidP="00D216CE">
                <w:pPr>
                  <w:pStyle w:val="TableBody"/>
                </w:pPr>
                <w:r>
                  <w:t>Wednesday, February 11, 2026</w:t>
                </w:r>
              </w:p>
            </w:tc>
          </w:sdtContent>
        </w:sdt>
      </w:tr>
      <w:tr w:rsidR="00D26A80" w:rsidRPr="00392CEC" w14:paraId="69D1D46D" w14:textId="77777777" w:rsidTr="00D216CE">
        <w:trPr>
          <w:jc w:val="center"/>
        </w:trPr>
        <w:tc>
          <w:tcPr>
            <w:tcW w:w="4500" w:type="dxa"/>
          </w:tcPr>
          <w:p w14:paraId="21A699A7" w14:textId="77777777" w:rsidR="00D26A80" w:rsidRPr="00364F34" w:rsidRDefault="00D26A80" w:rsidP="00D216CE">
            <w:pPr>
              <w:pStyle w:val="TableBody"/>
              <w:rPr>
                <w:b/>
              </w:rPr>
            </w:pPr>
            <w:r w:rsidRPr="00364F34">
              <w:rPr>
                <w:b/>
              </w:rPr>
              <w:t xml:space="preserve">Anticipated date the State will post answers to bidder questions on </w:t>
            </w:r>
            <w:hyperlink r:id="rId13" w:history="1">
              <w:r w:rsidRPr="00364F34">
                <w:rPr>
                  <w:rStyle w:val="Hyperlink"/>
                  <w:rFonts w:ascii="Aptos" w:hAnsi="Aptos"/>
                  <w:b/>
                </w:rPr>
                <w:t>www.michigan.gov/SIGMAVSS</w:t>
              </w:r>
            </w:hyperlink>
            <w:r w:rsidRPr="00364F34">
              <w:rPr>
                <w:b/>
              </w:rPr>
              <w:t xml:space="preserve"> </w:t>
            </w:r>
          </w:p>
        </w:tc>
        <w:tc>
          <w:tcPr>
            <w:tcW w:w="2520" w:type="dxa"/>
          </w:tcPr>
          <w:p w14:paraId="0F617270" w14:textId="77777777" w:rsidR="00D26A80" w:rsidRPr="00392CEC" w:rsidRDefault="00D26A80" w:rsidP="00D216CE">
            <w:pPr>
              <w:pStyle w:val="TableBody"/>
              <w:rPr>
                <w:highlight w:val="green"/>
              </w:rPr>
            </w:pPr>
          </w:p>
        </w:tc>
        <w:sdt>
          <w:sdtPr>
            <w:alias w:val="Date"/>
            <w:tag w:val="Date"/>
            <w:id w:val="1153020898"/>
            <w:placeholder>
              <w:docPart w:val="31814CDE93554041BF2105A1A9C8255B"/>
            </w:placeholder>
            <w:date w:fullDate="2026-02-12T00:00:00Z">
              <w:dateFormat w:val="dddd, MMMM d, yyyy"/>
              <w:lid w:val="en-US"/>
              <w:storeMappedDataAs w:val="dateTime"/>
              <w:calendar w:val="gregorian"/>
            </w:date>
          </w:sdtPr>
          <w:sdtEndPr/>
          <w:sdtContent>
            <w:tc>
              <w:tcPr>
                <w:tcW w:w="2335" w:type="dxa"/>
              </w:tcPr>
              <w:p w14:paraId="286FF334" w14:textId="7587D746" w:rsidR="00D26A80" w:rsidRPr="00201210" w:rsidRDefault="00C0672F" w:rsidP="00D216CE">
                <w:pPr>
                  <w:pStyle w:val="TableBody"/>
                </w:pPr>
                <w:r>
                  <w:t>Thursday, February 12, 2026</w:t>
                </w:r>
              </w:p>
            </w:tc>
          </w:sdtContent>
        </w:sdt>
      </w:tr>
      <w:tr w:rsidR="00D26A80" w:rsidRPr="00392CEC" w14:paraId="4A085BAF" w14:textId="77777777" w:rsidTr="00D216CE">
        <w:trPr>
          <w:jc w:val="center"/>
        </w:trPr>
        <w:tc>
          <w:tcPr>
            <w:tcW w:w="4500" w:type="dxa"/>
          </w:tcPr>
          <w:p w14:paraId="31CF3ED4" w14:textId="77777777" w:rsidR="00D26A80" w:rsidRPr="00364F34" w:rsidRDefault="00D26A80" w:rsidP="00D216CE">
            <w:pPr>
              <w:pStyle w:val="TableBody"/>
              <w:rPr>
                <w:b/>
              </w:rPr>
            </w:pPr>
            <w:r w:rsidRPr="00364F34">
              <w:rPr>
                <w:b/>
              </w:rPr>
              <w:t>Proposal deadline*</w:t>
            </w:r>
          </w:p>
        </w:tc>
        <w:tc>
          <w:tcPr>
            <w:tcW w:w="2520" w:type="dxa"/>
          </w:tcPr>
          <w:p w14:paraId="76AA0DB3" w14:textId="77777777" w:rsidR="00D26A80" w:rsidRPr="00392CEC" w:rsidRDefault="00D26A80" w:rsidP="00D216CE">
            <w:pPr>
              <w:pStyle w:val="TableBody"/>
            </w:pPr>
            <w:r w:rsidRPr="00392CEC">
              <w:t>3:00 p.m. Eastern</w:t>
            </w:r>
          </w:p>
        </w:tc>
        <w:sdt>
          <w:sdtPr>
            <w:alias w:val="Date"/>
            <w:tag w:val="Date"/>
            <w:id w:val="1871103682"/>
            <w:placeholder>
              <w:docPart w:val="31B8ACB8C864462FA8B01A5B9E25B524"/>
            </w:placeholder>
            <w:date w:fullDate="2026-02-17T00:00:00Z">
              <w:dateFormat w:val="dddd, MMMM d, yyyy"/>
              <w:lid w:val="en-US"/>
              <w:storeMappedDataAs w:val="dateTime"/>
              <w:calendar w:val="gregorian"/>
            </w:date>
          </w:sdtPr>
          <w:sdtEndPr/>
          <w:sdtContent>
            <w:tc>
              <w:tcPr>
                <w:tcW w:w="2335" w:type="dxa"/>
              </w:tcPr>
              <w:p w14:paraId="74DC7F30" w14:textId="03676EB2" w:rsidR="00D26A80" w:rsidRPr="00201210" w:rsidRDefault="00C04AEC" w:rsidP="00D216CE">
                <w:pPr>
                  <w:pStyle w:val="TableBody"/>
                </w:pPr>
                <w:r>
                  <w:t>Tuesday, February 17, 2026</w:t>
                </w:r>
              </w:p>
            </w:tc>
          </w:sdtContent>
        </w:sdt>
      </w:tr>
      <w:tr w:rsidR="00D26A80" w:rsidRPr="00392CEC" w14:paraId="240AC98E" w14:textId="77777777" w:rsidTr="00D216CE">
        <w:trPr>
          <w:jc w:val="center"/>
        </w:trPr>
        <w:tc>
          <w:tcPr>
            <w:tcW w:w="4500" w:type="dxa"/>
          </w:tcPr>
          <w:p w14:paraId="3DB21D2B" w14:textId="77777777" w:rsidR="00D26A80" w:rsidRPr="00364F34" w:rsidRDefault="00D26A80" w:rsidP="00D216CE">
            <w:pPr>
              <w:pStyle w:val="TableBody"/>
              <w:rPr>
                <w:b/>
              </w:rPr>
            </w:pPr>
            <w:r w:rsidRPr="00364F34">
              <w:rPr>
                <w:b/>
              </w:rPr>
              <w:t xml:space="preserve">Anticipated contract begin date </w:t>
            </w:r>
          </w:p>
        </w:tc>
        <w:tc>
          <w:tcPr>
            <w:tcW w:w="2520" w:type="dxa"/>
          </w:tcPr>
          <w:p w14:paraId="7515D73B" w14:textId="77777777" w:rsidR="00D26A80" w:rsidRPr="00392CEC" w:rsidRDefault="00D26A80" w:rsidP="00D216CE">
            <w:pPr>
              <w:pStyle w:val="TableBody"/>
            </w:pPr>
            <w:r w:rsidRPr="00392CEC">
              <w:t>N/A</w:t>
            </w:r>
          </w:p>
        </w:tc>
        <w:sdt>
          <w:sdtPr>
            <w:alias w:val="Date"/>
            <w:tag w:val="Date"/>
            <w:id w:val="-296917893"/>
            <w:placeholder>
              <w:docPart w:val="F0F56B3967674D97920421DBD90867B9"/>
            </w:placeholder>
            <w:date w:fullDate="2026-03-03T00:00:00Z">
              <w:dateFormat w:val="dddd, MMMM d, yyyy"/>
              <w:lid w:val="en-US"/>
              <w:storeMappedDataAs w:val="dateTime"/>
              <w:calendar w:val="gregorian"/>
            </w:date>
          </w:sdtPr>
          <w:sdtEndPr/>
          <w:sdtContent>
            <w:tc>
              <w:tcPr>
                <w:tcW w:w="2335" w:type="dxa"/>
              </w:tcPr>
              <w:p w14:paraId="61EEDFC1" w14:textId="603006D3" w:rsidR="00D26A80" w:rsidRPr="00201210" w:rsidRDefault="007D367E" w:rsidP="00D216CE">
                <w:pPr>
                  <w:pStyle w:val="TableBody"/>
                </w:pPr>
                <w:r>
                  <w:t>Tuesday, March 3, 2026</w:t>
                </w:r>
              </w:p>
            </w:tc>
          </w:sdtContent>
        </w:sdt>
      </w:tr>
    </w:tbl>
    <w:p w14:paraId="7EFF29DE" w14:textId="77777777" w:rsidR="00D26A80" w:rsidRPr="00264EC2" w:rsidRDefault="00D26A80" w:rsidP="008057B3">
      <w:pPr>
        <w:pStyle w:val="Body"/>
        <w:jc w:val="center"/>
        <w:rPr>
          <w:b/>
          <w:bCs/>
          <w:iCs/>
        </w:rPr>
      </w:pPr>
    </w:p>
    <w:p w14:paraId="7255E95B" w14:textId="77777777" w:rsidR="00392CEC" w:rsidRPr="00264EC2" w:rsidRDefault="00392CEC" w:rsidP="008057B3">
      <w:pPr>
        <w:pStyle w:val="Body"/>
        <w:jc w:val="center"/>
        <w:rPr>
          <w:b/>
          <w:bCs/>
        </w:rPr>
      </w:pPr>
      <w:r w:rsidRPr="00264EC2">
        <w:rPr>
          <w:b/>
          <w:bCs/>
        </w:rPr>
        <w:t>*A bidder’s proposal received at 3:00:01 p.m. Eastern is late and subject to disqualification.</w:t>
      </w:r>
    </w:p>
    <w:p w14:paraId="64E64A48" w14:textId="77777777" w:rsidR="00392CEC" w:rsidRPr="00392CEC" w:rsidRDefault="00392CEC" w:rsidP="008057B3">
      <w:pPr>
        <w:pStyle w:val="Body"/>
        <w:jc w:val="center"/>
      </w:pPr>
      <w:r w:rsidRPr="00392CEC">
        <w:t xml:space="preserve">This RFP is subject to change. Check </w:t>
      </w:r>
      <w:hyperlink r:id="rId14" w:history="1">
        <w:r w:rsidRPr="00392CEC">
          <w:rPr>
            <w:rStyle w:val="Hyperlink"/>
          </w:rPr>
          <w:t>www.michigan.gov/SIGMAVSS</w:t>
        </w:r>
      </w:hyperlink>
      <w:r w:rsidRPr="00392CEC">
        <w:t xml:space="preserve"> for current information.</w:t>
      </w:r>
    </w:p>
    <w:p w14:paraId="71BCA0AB" w14:textId="77777777" w:rsidR="00392CEC" w:rsidRPr="00392CEC" w:rsidRDefault="00392CEC" w:rsidP="008057B3">
      <w:pPr>
        <w:pStyle w:val="Body"/>
      </w:pPr>
      <w:r w:rsidRPr="00392CEC">
        <w:br w:type="page"/>
      </w:r>
    </w:p>
    <w:p w14:paraId="6C6CAB44" w14:textId="77777777" w:rsidR="00392CEC" w:rsidRPr="00392CEC" w:rsidRDefault="00392CEC" w:rsidP="008057B3">
      <w:pPr>
        <w:numPr>
          <w:ilvl w:val="0"/>
          <w:numId w:val="14"/>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1"/>
    <w:p w14:paraId="46D86C0D" w14:textId="77777777" w:rsidR="00392CEC" w:rsidRPr="00392CEC" w:rsidRDefault="00392CEC" w:rsidP="008057B3">
      <w:pPr>
        <w:spacing w:after="120" w:line="240" w:lineRule="auto"/>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C0672F"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C0672F" w:rsidRDefault="00392CEC" w:rsidP="008057B3">
            <w:pPr>
              <w:rPr>
                <w:rFonts w:ascii="Aptos" w:hAnsi="Aptos"/>
                <w:bCs w:val="0"/>
                <w:sz w:val="20"/>
                <w:szCs w:val="20"/>
              </w:rPr>
            </w:pPr>
            <w:r w:rsidRPr="00C0672F">
              <w:rPr>
                <w:rFonts w:ascii="Aptos" w:hAnsi="Aptos"/>
                <w:bCs w:val="0"/>
                <w:sz w:val="20"/>
                <w:szCs w:val="20"/>
              </w:rPr>
              <w:t>Document</w:t>
            </w:r>
          </w:p>
        </w:tc>
        <w:tc>
          <w:tcPr>
            <w:tcW w:w="2929" w:type="dxa"/>
            <w:shd w:val="clear" w:color="auto" w:fill="0067AC"/>
          </w:tcPr>
          <w:p w14:paraId="1DDAC955" w14:textId="77777777" w:rsidR="00392CEC" w:rsidRPr="00C0672F"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sz w:val="20"/>
                <w:szCs w:val="20"/>
              </w:rPr>
            </w:pPr>
            <w:r w:rsidRPr="00C0672F">
              <w:rPr>
                <w:rFonts w:ascii="Aptos" w:hAnsi="Aptos"/>
                <w:bCs w:val="0"/>
                <w:sz w:val="20"/>
                <w:szCs w:val="20"/>
              </w:rPr>
              <w:t>Description</w:t>
            </w:r>
          </w:p>
        </w:tc>
        <w:tc>
          <w:tcPr>
            <w:tcW w:w="4015" w:type="dxa"/>
            <w:shd w:val="clear" w:color="auto" w:fill="0067AC"/>
          </w:tcPr>
          <w:p w14:paraId="6D6A7A26" w14:textId="77777777" w:rsidR="00392CEC" w:rsidRPr="00C0672F"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sz w:val="20"/>
                <w:szCs w:val="20"/>
              </w:rPr>
            </w:pPr>
            <w:r w:rsidRPr="00C0672F">
              <w:rPr>
                <w:rFonts w:ascii="Aptos" w:hAnsi="Aptos"/>
                <w:bCs w:val="0"/>
                <w:sz w:val="20"/>
                <w:szCs w:val="20"/>
              </w:rPr>
              <w:t xml:space="preserve">Bidder Response Instructions </w:t>
            </w:r>
          </w:p>
        </w:tc>
      </w:tr>
      <w:tr w:rsidR="00392CEC" w:rsidRPr="00C0672F"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C0672F" w:rsidRDefault="00392CEC" w:rsidP="008057B3">
            <w:pPr>
              <w:rPr>
                <w:rFonts w:ascii="Aptos" w:hAnsi="Aptos"/>
                <w:sz w:val="20"/>
                <w:szCs w:val="20"/>
              </w:rPr>
            </w:pPr>
            <w:r w:rsidRPr="00C0672F">
              <w:rPr>
                <w:rFonts w:ascii="Aptos" w:hAnsi="Aptos"/>
                <w:sz w:val="20"/>
                <w:szCs w:val="20"/>
              </w:rPr>
              <w:t>Cover Page</w:t>
            </w:r>
          </w:p>
        </w:tc>
        <w:tc>
          <w:tcPr>
            <w:tcW w:w="2929" w:type="dxa"/>
            <w:tcBorders>
              <w:top w:val="none" w:sz="0" w:space="0" w:color="auto"/>
              <w:bottom w:val="none" w:sz="0" w:space="0" w:color="auto"/>
            </w:tcBorders>
          </w:tcPr>
          <w:p w14:paraId="36A3F9C0" w14:textId="407117AE" w:rsidR="00392CEC" w:rsidRPr="00C0672F"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0672F">
              <w:rPr>
                <w:rFonts w:ascii="Aptos" w:hAnsi="Aptos"/>
                <w:sz w:val="20"/>
                <w:szCs w:val="20"/>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C0672F"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0672F">
              <w:rPr>
                <w:rFonts w:ascii="Aptos" w:hAnsi="Aptos"/>
                <w:sz w:val="20"/>
                <w:szCs w:val="20"/>
              </w:rPr>
              <w:t>Informational</w:t>
            </w:r>
          </w:p>
        </w:tc>
      </w:tr>
      <w:tr w:rsidR="00392CEC" w:rsidRPr="00C0672F"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C0672F" w:rsidRDefault="00392CEC" w:rsidP="008057B3">
            <w:pPr>
              <w:rPr>
                <w:rFonts w:ascii="Aptos" w:hAnsi="Aptos"/>
                <w:sz w:val="20"/>
                <w:szCs w:val="20"/>
              </w:rPr>
            </w:pPr>
            <w:r w:rsidRPr="00C0672F">
              <w:rPr>
                <w:rFonts w:ascii="Aptos" w:hAnsi="Aptos"/>
                <w:sz w:val="20"/>
                <w:szCs w:val="20"/>
              </w:rPr>
              <w:t>Proposal Instructions</w:t>
            </w:r>
          </w:p>
        </w:tc>
        <w:tc>
          <w:tcPr>
            <w:tcW w:w="2929" w:type="dxa"/>
          </w:tcPr>
          <w:p w14:paraId="2D2951AB" w14:textId="77777777" w:rsidR="00392CEC" w:rsidRPr="00C0672F"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0672F">
              <w:rPr>
                <w:rFonts w:ascii="Aptos" w:hAnsi="Aptos"/>
                <w:sz w:val="20"/>
                <w:szCs w:val="20"/>
              </w:rPr>
              <w:t>Provides RFP instructions to bidders</w:t>
            </w:r>
          </w:p>
        </w:tc>
        <w:tc>
          <w:tcPr>
            <w:tcW w:w="4015" w:type="dxa"/>
          </w:tcPr>
          <w:p w14:paraId="252EC731" w14:textId="77777777" w:rsidR="00392CEC" w:rsidRPr="00C0672F"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0672F">
              <w:rPr>
                <w:rFonts w:ascii="Aptos" w:hAnsi="Aptos"/>
                <w:sz w:val="20"/>
                <w:szCs w:val="20"/>
              </w:rPr>
              <w:t>Informational</w:t>
            </w:r>
          </w:p>
        </w:tc>
      </w:tr>
      <w:tr w:rsidR="00392CEC" w:rsidRPr="00C0672F"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C0672F" w:rsidRDefault="00392CEC" w:rsidP="008057B3">
            <w:pPr>
              <w:rPr>
                <w:rFonts w:ascii="Aptos" w:hAnsi="Aptos"/>
                <w:sz w:val="20"/>
                <w:szCs w:val="20"/>
              </w:rPr>
            </w:pPr>
            <w:r w:rsidRPr="00C0672F">
              <w:rPr>
                <w:rFonts w:ascii="Aptos" w:hAnsi="Aptos"/>
                <w:sz w:val="20"/>
                <w:szCs w:val="20"/>
              </w:rPr>
              <w:t>Confidential Treatment Form</w:t>
            </w:r>
          </w:p>
        </w:tc>
        <w:tc>
          <w:tcPr>
            <w:tcW w:w="2929" w:type="dxa"/>
            <w:tcBorders>
              <w:top w:val="none" w:sz="0" w:space="0" w:color="auto"/>
              <w:bottom w:val="none" w:sz="0" w:space="0" w:color="auto"/>
            </w:tcBorders>
          </w:tcPr>
          <w:p w14:paraId="22E5186F" w14:textId="77777777" w:rsidR="00392CEC" w:rsidRPr="00C0672F"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0672F">
              <w:rPr>
                <w:rFonts w:ascii="Aptos" w:hAnsi="Aptos"/>
                <w:sz w:val="20"/>
                <w:szCs w:val="20"/>
              </w:rPr>
              <w:t>Required verification on whether bidder’s proposal contains confidential information</w:t>
            </w:r>
            <w:r w:rsidRPr="00C0672F" w:rsidDel="00B40724">
              <w:rPr>
                <w:rFonts w:ascii="Aptos" w:hAnsi="Aptos"/>
                <w:sz w:val="20"/>
                <w:szCs w:val="20"/>
              </w:rPr>
              <w:t xml:space="preserve"> </w:t>
            </w:r>
          </w:p>
        </w:tc>
        <w:tc>
          <w:tcPr>
            <w:tcW w:w="4015" w:type="dxa"/>
            <w:tcBorders>
              <w:top w:val="none" w:sz="0" w:space="0" w:color="auto"/>
              <w:bottom w:val="none" w:sz="0" w:space="0" w:color="auto"/>
            </w:tcBorders>
          </w:tcPr>
          <w:p w14:paraId="49E72314" w14:textId="77777777" w:rsidR="00392CEC" w:rsidRPr="00C0672F"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0672F">
              <w:rPr>
                <w:rFonts w:ascii="Aptos" w:hAnsi="Aptos"/>
                <w:sz w:val="20"/>
                <w:szCs w:val="20"/>
              </w:rPr>
              <w:t>Bidder to complete and submit by proposal deadline</w:t>
            </w:r>
          </w:p>
        </w:tc>
      </w:tr>
      <w:tr w:rsidR="00392CEC" w:rsidRPr="00C0672F"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C0672F" w:rsidRDefault="00392CEC" w:rsidP="008057B3">
            <w:pPr>
              <w:rPr>
                <w:rFonts w:ascii="Aptos" w:hAnsi="Aptos"/>
                <w:sz w:val="20"/>
                <w:szCs w:val="20"/>
              </w:rPr>
            </w:pPr>
            <w:r w:rsidRPr="00C0672F">
              <w:rPr>
                <w:rFonts w:ascii="Aptos" w:hAnsi="Aptos"/>
                <w:sz w:val="20"/>
                <w:szCs w:val="20"/>
              </w:rPr>
              <w:t>Vendor Questions Worksheet</w:t>
            </w:r>
          </w:p>
        </w:tc>
        <w:tc>
          <w:tcPr>
            <w:tcW w:w="2929" w:type="dxa"/>
          </w:tcPr>
          <w:p w14:paraId="6F18A230" w14:textId="77777777" w:rsidR="00392CEC" w:rsidRPr="00C0672F"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0672F">
              <w:rPr>
                <w:rFonts w:ascii="Aptos" w:hAnsi="Aptos"/>
                <w:sz w:val="20"/>
                <w:szCs w:val="20"/>
              </w:rPr>
              <w:t>Questions to bidders on background and experience</w:t>
            </w:r>
          </w:p>
        </w:tc>
        <w:tc>
          <w:tcPr>
            <w:tcW w:w="4015" w:type="dxa"/>
          </w:tcPr>
          <w:p w14:paraId="1F12FADC" w14:textId="77777777" w:rsidR="00392CEC" w:rsidRPr="00C0672F"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0672F">
              <w:rPr>
                <w:rFonts w:ascii="Aptos" w:hAnsi="Aptos"/>
                <w:sz w:val="20"/>
                <w:szCs w:val="20"/>
              </w:rPr>
              <w:t>Bidder to complete and submit by proposal deadline</w:t>
            </w:r>
          </w:p>
        </w:tc>
      </w:tr>
      <w:tr w:rsidR="00A369B5" w:rsidRPr="00C0672F"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C0672F" w:rsidRDefault="00A369B5" w:rsidP="008057B3">
            <w:pPr>
              <w:rPr>
                <w:sz w:val="20"/>
                <w:szCs w:val="20"/>
              </w:rPr>
            </w:pPr>
            <w:r w:rsidRPr="00C0672F">
              <w:rPr>
                <w:rFonts w:ascii="Aptos" w:hAnsi="Aptos"/>
                <w:sz w:val="20"/>
                <w:szCs w:val="20"/>
              </w:rPr>
              <w:t>Contract Terms</w:t>
            </w:r>
          </w:p>
        </w:tc>
        <w:tc>
          <w:tcPr>
            <w:tcW w:w="2929" w:type="dxa"/>
          </w:tcPr>
          <w:p w14:paraId="6257248A" w14:textId="1B4C5B9B" w:rsidR="00A369B5" w:rsidRPr="00C0672F" w:rsidRDefault="00A369B5" w:rsidP="008057B3">
            <w:pPr>
              <w:cnfStyle w:val="000000100000" w:firstRow="0" w:lastRow="0" w:firstColumn="0" w:lastColumn="0" w:oddVBand="0" w:evenVBand="0" w:oddHBand="1" w:evenHBand="0" w:firstRowFirstColumn="0" w:firstRowLastColumn="0" w:lastRowFirstColumn="0" w:lastRowLastColumn="0"/>
              <w:rPr>
                <w:sz w:val="20"/>
                <w:szCs w:val="20"/>
              </w:rPr>
            </w:pPr>
            <w:r w:rsidRPr="00C0672F">
              <w:rPr>
                <w:rFonts w:ascii="Aptos" w:hAnsi="Aptos"/>
                <w:sz w:val="20"/>
                <w:szCs w:val="20"/>
              </w:rPr>
              <w:t>Provides legal terms for a contract awarded through this RFP</w:t>
            </w:r>
          </w:p>
        </w:tc>
        <w:tc>
          <w:tcPr>
            <w:tcW w:w="4015" w:type="dxa"/>
          </w:tcPr>
          <w:p w14:paraId="4421B6B9" w14:textId="5B62F7C3" w:rsidR="00A369B5" w:rsidRPr="00C0672F" w:rsidRDefault="00A369B5" w:rsidP="008057B3">
            <w:pPr>
              <w:cnfStyle w:val="000000100000" w:firstRow="0" w:lastRow="0" w:firstColumn="0" w:lastColumn="0" w:oddVBand="0" w:evenVBand="0" w:oddHBand="1" w:evenHBand="0" w:firstRowFirstColumn="0" w:firstRowLastColumn="0" w:lastRowFirstColumn="0" w:lastRowLastColumn="0"/>
              <w:rPr>
                <w:sz w:val="20"/>
                <w:szCs w:val="20"/>
              </w:rPr>
            </w:pPr>
            <w:r w:rsidRPr="00C0672F">
              <w:rPr>
                <w:rFonts w:ascii="Aptos" w:hAnsi="Aptos"/>
                <w:sz w:val="20"/>
                <w:szCs w:val="20"/>
              </w:rPr>
              <w:t xml:space="preserve">Deemed accepted by bidder unless information required in the </w:t>
            </w:r>
            <w:r w:rsidRPr="00C0672F">
              <w:rPr>
                <w:rFonts w:ascii="Aptos" w:hAnsi="Aptos"/>
                <w:b/>
                <w:sz w:val="20"/>
                <w:szCs w:val="20"/>
              </w:rPr>
              <w:t xml:space="preserve">Evaluation Process </w:t>
            </w:r>
            <w:r w:rsidRPr="00C0672F">
              <w:rPr>
                <w:rFonts w:ascii="Aptos" w:hAnsi="Aptos"/>
                <w:bCs/>
                <w:sz w:val="20"/>
                <w:szCs w:val="20"/>
              </w:rPr>
              <w:t>section of this document</w:t>
            </w:r>
            <w:r w:rsidRPr="00C0672F">
              <w:rPr>
                <w:rFonts w:ascii="Aptos" w:hAnsi="Aptos"/>
                <w:sz w:val="20"/>
                <w:szCs w:val="20"/>
              </w:rPr>
              <w:t xml:space="preserve"> is submitted by proposal deadline</w:t>
            </w:r>
          </w:p>
        </w:tc>
      </w:tr>
      <w:tr w:rsidR="00A369B5" w:rsidRPr="00C0672F"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C0672F" w:rsidRDefault="00A369B5" w:rsidP="008057B3">
            <w:pPr>
              <w:rPr>
                <w:rFonts w:ascii="Aptos" w:hAnsi="Aptos"/>
                <w:sz w:val="20"/>
                <w:szCs w:val="20"/>
              </w:rPr>
            </w:pPr>
            <w:r w:rsidRPr="00C0672F">
              <w:rPr>
                <w:rFonts w:ascii="Aptos" w:hAnsi="Aptos"/>
                <w:sz w:val="20"/>
                <w:szCs w:val="20"/>
              </w:rPr>
              <w:t>Schedule A – Statement of Work</w:t>
            </w:r>
          </w:p>
        </w:tc>
        <w:tc>
          <w:tcPr>
            <w:tcW w:w="2929" w:type="dxa"/>
          </w:tcPr>
          <w:p w14:paraId="2650D247" w14:textId="2114C7DF" w:rsidR="00A369B5" w:rsidRPr="00C0672F" w:rsidRDefault="00C0672F"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0672F">
              <w:rPr>
                <w:rFonts w:ascii="Aptos" w:hAnsi="Aptos"/>
                <w:sz w:val="20"/>
                <w:szCs w:val="20"/>
              </w:rPr>
              <w:t>Contract Activities</w:t>
            </w:r>
          </w:p>
        </w:tc>
        <w:tc>
          <w:tcPr>
            <w:tcW w:w="4015" w:type="dxa"/>
          </w:tcPr>
          <w:p w14:paraId="059FA924" w14:textId="77777777" w:rsidR="00A369B5" w:rsidRPr="00C0672F"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0672F">
              <w:rPr>
                <w:rFonts w:ascii="Aptos" w:hAnsi="Aptos"/>
                <w:sz w:val="20"/>
                <w:szCs w:val="20"/>
              </w:rPr>
              <w:t>Bidder to complete and submit by proposal deadline</w:t>
            </w:r>
          </w:p>
        </w:tc>
      </w:tr>
      <w:tr w:rsidR="00A369B5" w:rsidRPr="00C0672F"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116BE4EC" w:rsidR="00A369B5" w:rsidRPr="00C0672F" w:rsidRDefault="00A369B5" w:rsidP="008057B3">
            <w:pPr>
              <w:rPr>
                <w:rFonts w:ascii="Aptos" w:hAnsi="Aptos"/>
                <w:sz w:val="20"/>
                <w:szCs w:val="20"/>
              </w:rPr>
            </w:pPr>
            <w:r w:rsidRPr="00C0672F">
              <w:rPr>
                <w:rFonts w:ascii="Aptos" w:hAnsi="Aptos"/>
                <w:sz w:val="20"/>
                <w:szCs w:val="20"/>
              </w:rPr>
              <w:t>Schedule B – Pricing</w:t>
            </w:r>
            <w:r w:rsidR="00D26A80" w:rsidRPr="00C0672F">
              <w:rPr>
                <w:rFonts w:ascii="Aptos" w:hAnsi="Aptos"/>
                <w:sz w:val="20"/>
                <w:szCs w:val="20"/>
              </w:rPr>
              <w:t>; Location Specification Sheet (</w:t>
            </w:r>
            <w:r w:rsidR="00C6102E">
              <w:rPr>
                <w:rFonts w:ascii="Aptos" w:hAnsi="Aptos"/>
                <w:sz w:val="20"/>
                <w:szCs w:val="20"/>
              </w:rPr>
              <w:t>MS E</w:t>
            </w:r>
            <w:r w:rsidR="00D26A80" w:rsidRPr="00C0672F">
              <w:rPr>
                <w:rFonts w:ascii="Aptos" w:hAnsi="Aptos"/>
                <w:sz w:val="20"/>
                <w:szCs w:val="20"/>
              </w:rPr>
              <w:t>xcel)</w:t>
            </w:r>
          </w:p>
        </w:tc>
        <w:tc>
          <w:tcPr>
            <w:tcW w:w="2929" w:type="dxa"/>
          </w:tcPr>
          <w:p w14:paraId="2A752F3D" w14:textId="2D007CFD" w:rsidR="00A369B5" w:rsidRPr="00C0672F" w:rsidRDefault="00D26A80"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0672F">
              <w:rPr>
                <w:rFonts w:ascii="Aptos" w:hAnsi="Aptos"/>
                <w:sz w:val="20"/>
                <w:szCs w:val="20"/>
              </w:rPr>
              <w:t>Pricing and Specificaitions for Kalamazoo TSC; Marshall TSC</w:t>
            </w:r>
            <w:r w:rsidR="007D367E">
              <w:rPr>
                <w:rFonts w:ascii="Aptos" w:hAnsi="Aptos"/>
                <w:sz w:val="20"/>
                <w:szCs w:val="20"/>
              </w:rPr>
              <w:t xml:space="preserve">; </w:t>
            </w:r>
            <w:r w:rsidR="007D367E" w:rsidRPr="00C0672F">
              <w:rPr>
                <w:rFonts w:ascii="Aptos" w:hAnsi="Aptos"/>
                <w:sz w:val="20"/>
                <w:szCs w:val="20"/>
              </w:rPr>
              <w:t>Coloma Business Offic</w:t>
            </w:r>
            <w:r w:rsidR="007D367E">
              <w:rPr>
                <w:rFonts w:ascii="Aptos" w:hAnsi="Aptos"/>
                <w:sz w:val="20"/>
                <w:szCs w:val="20"/>
              </w:rPr>
              <w:t>e</w:t>
            </w:r>
          </w:p>
        </w:tc>
        <w:tc>
          <w:tcPr>
            <w:tcW w:w="4015" w:type="dxa"/>
          </w:tcPr>
          <w:p w14:paraId="6CA210C6" w14:textId="77777777" w:rsidR="00A369B5" w:rsidRPr="00C0672F"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0672F">
              <w:rPr>
                <w:rFonts w:ascii="Aptos" w:hAnsi="Aptos"/>
                <w:sz w:val="20"/>
                <w:szCs w:val="20"/>
              </w:rPr>
              <w:t>Bidder to complete and submit by proposal deadline</w:t>
            </w:r>
          </w:p>
        </w:tc>
      </w:tr>
    </w:tbl>
    <w:p w14:paraId="487BAC7D" w14:textId="77777777" w:rsidR="00392CEC" w:rsidRPr="00392CEC" w:rsidRDefault="00392CEC" w:rsidP="008057B3">
      <w:pPr>
        <w:numPr>
          <w:ilvl w:val="0"/>
          <w:numId w:val="14"/>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7B1978CC" w14:textId="23174DDF" w:rsidR="00392CEC" w:rsidRPr="00392CEC" w:rsidRDefault="00392CEC" w:rsidP="00D26A80">
      <w:pPr>
        <w:numPr>
          <w:ilvl w:val="0"/>
          <w:numId w:val="14"/>
        </w:numPr>
        <w:spacing w:after="120" w:line="240" w:lineRule="auto"/>
        <w:ind w:left="288" w:hanging="432"/>
      </w:pPr>
      <w:r w:rsidRPr="00392CEC">
        <w:rPr>
          <w:b/>
          <w:bCs/>
          <w:iCs/>
        </w:rPr>
        <w:t xml:space="preserve">PRE-PROPOSAL MEETING. </w:t>
      </w:r>
      <w:r w:rsidR="00D26A80">
        <w:rPr>
          <w:iCs/>
        </w:rPr>
        <w:t>None</w:t>
      </w:r>
    </w:p>
    <w:p w14:paraId="1B3C20F3" w14:textId="77777777" w:rsidR="00392CEC" w:rsidRPr="00392CEC" w:rsidRDefault="00392CEC" w:rsidP="008057B3">
      <w:pPr>
        <w:numPr>
          <w:ilvl w:val="0"/>
          <w:numId w:val="14"/>
        </w:numPr>
        <w:spacing w:before="120" w:after="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5" w:history="1">
        <w:r w:rsidRPr="00392CEC">
          <w:rPr>
            <w:rStyle w:val="Hyperlink"/>
          </w:rPr>
          <w:t>www.michigan.gov/SIGMAVSS</w:t>
        </w:r>
      </w:hyperlink>
      <w:r w:rsidRPr="00392CEC">
        <w:t>. This is the only method by which the RFP may be modified.</w:t>
      </w:r>
    </w:p>
    <w:p w14:paraId="6CC8C10C" w14:textId="0A672655" w:rsidR="00392CEC" w:rsidRPr="00392CEC" w:rsidRDefault="00392CEC" w:rsidP="008057B3">
      <w:pPr>
        <w:numPr>
          <w:ilvl w:val="0"/>
          <w:numId w:val="14"/>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8057B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8057B3">
      <w:pPr>
        <w:numPr>
          <w:ilvl w:val="0"/>
          <w:numId w:val="14"/>
        </w:numPr>
        <w:spacing w:before="120" w:after="120" w:line="240" w:lineRule="auto"/>
        <w:ind w:left="288" w:hanging="432"/>
        <w:rPr>
          <w:b/>
          <w:bCs/>
          <w:iCs/>
        </w:rPr>
      </w:pPr>
      <w:r w:rsidRPr="00392CEC">
        <w:rPr>
          <w:b/>
          <w:bCs/>
          <w:iCs/>
        </w:rPr>
        <w:lastRenderedPageBreak/>
        <w:t>DELIVERY OF PROPOSAL.</w:t>
      </w:r>
    </w:p>
    <w:p w14:paraId="33552955" w14:textId="7E43A2BD" w:rsidR="00392CEC" w:rsidRPr="00392CEC" w:rsidRDefault="00392CEC" w:rsidP="008057B3">
      <w:pPr>
        <w:spacing w:after="120" w:line="240" w:lineRule="auto"/>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8057B3">
      <w:pPr>
        <w:spacing w:after="120" w:line="240" w:lineRule="auto"/>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provide assistance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4629ED37" w14:textId="790C19C0" w:rsidR="00392CEC" w:rsidRPr="00392CEC" w:rsidRDefault="00392CEC" w:rsidP="007D367E">
      <w:pPr>
        <w:numPr>
          <w:ilvl w:val="0"/>
          <w:numId w:val="14"/>
        </w:numPr>
        <w:spacing w:after="120" w:line="240" w:lineRule="auto"/>
        <w:ind w:left="288" w:hanging="432"/>
      </w:pPr>
      <w:r w:rsidRPr="00392CEC">
        <w:rPr>
          <w:b/>
        </w:rPr>
        <w:t>MANDATORY MINIMUM REQUIREMENTS.</w:t>
      </w:r>
      <w:r w:rsidRPr="00392CEC">
        <w:t xml:space="preserve"> </w:t>
      </w:r>
      <w:r w:rsidR="007D367E">
        <w:t>None</w:t>
      </w:r>
    </w:p>
    <w:p w14:paraId="0BE9ABC8" w14:textId="77777777" w:rsidR="00D26A80" w:rsidRPr="0041450E" w:rsidRDefault="00D26A80" w:rsidP="00D26A80">
      <w:pPr>
        <w:numPr>
          <w:ilvl w:val="0"/>
          <w:numId w:val="14"/>
        </w:numPr>
        <w:spacing w:after="120" w:line="240" w:lineRule="auto"/>
        <w:ind w:left="288" w:hanging="432"/>
        <w:rPr>
          <w:b/>
          <w:bCs/>
          <w:iCs/>
        </w:rPr>
      </w:pPr>
      <w:proofErr w:type="gramStart"/>
      <w:r w:rsidRPr="00392CEC">
        <w:rPr>
          <w:b/>
        </w:rPr>
        <w:t>EVALUATION</w:t>
      </w:r>
      <w:proofErr w:type="gramEnd"/>
      <w:r w:rsidRPr="00392CEC">
        <w:rPr>
          <w:b/>
        </w:rPr>
        <w:t xml:space="preserve"> PROCESS</w:t>
      </w:r>
      <w:r>
        <w:rPr>
          <w:b/>
        </w:rPr>
        <w:t xml:space="preserve"> </w:t>
      </w:r>
      <w:r>
        <w:rPr>
          <w:bCs/>
        </w:rPr>
        <w:t>T</w:t>
      </w:r>
      <w:r w:rsidRPr="00392CEC">
        <w:t>he State will evaluate each proposal based on the following factors:</w:t>
      </w:r>
    </w:p>
    <w:tbl>
      <w:tblPr>
        <w:tblStyle w:val="ListTable3-Accent1"/>
        <w:tblW w:w="926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720"/>
        <w:gridCol w:w="6835"/>
        <w:gridCol w:w="1710"/>
      </w:tblGrid>
      <w:tr w:rsidR="00D26A80" w:rsidRPr="002274C4" w14:paraId="2C3AB8C7" w14:textId="77777777" w:rsidTr="00D216CE">
        <w:trPr>
          <w:cnfStyle w:val="100000000000" w:firstRow="1" w:lastRow="0" w:firstColumn="0" w:lastColumn="0" w:oddVBand="0" w:evenVBand="0" w:oddHBand="0"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720" w:type="dxa"/>
            <w:tcBorders>
              <w:left w:val="none" w:sz="0" w:space="0" w:color="auto"/>
              <w:right w:val="none" w:sz="0" w:space="0" w:color="auto"/>
            </w:tcBorders>
          </w:tcPr>
          <w:p w14:paraId="1E6FD8FF" w14:textId="77777777" w:rsidR="00D26A80" w:rsidRPr="002274C4" w:rsidRDefault="00D26A80" w:rsidP="00D216CE">
            <w:pPr>
              <w:keepLines/>
              <w:jc w:val="both"/>
              <w:rPr>
                <w:rFonts w:cstheme="minorHAnsi"/>
              </w:rPr>
            </w:pPr>
          </w:p>
        </w:tc>
        <w:tc>
          <w:tcPr>
            <w:tcW w:w="6835" w:type="dxa"/>
          </w:tcPr>
          <w:p w14:paraId="43E47119" w14:textId="77777777" w:rsidR="00D26A80" w:rsidRPr="002274C4" w:rsidRDefault="00D26A80" w:rsidP="00D216CE">
            <w:pPr>
              <w:keepLines/>
              <w:jc w:val="center"/>
              <w:cnfStyle w:val="100000000000" w:firstRow="1" w:lastRow="0" w:firstColumn="0" w:lastColumn="0" w:oddVBand="0" w:evenVBand="0" w:oddHBand="0" w:evenHBand="0" w:firstRowFirstColumn="0" w:firstRowLastColumn="0" w:lastRowFirstColumn="0" w:lastRowLastColumn="0"/>
              <w:rPr>
                <w:rFonts w:cstheme="minorHAnsi"/>
                <w:b w:val="0"/>
              </w:rPr>
            </w:pPr>
            <w:r>
              <w:rPr>
                <w:rFonts w:cstheme="minorHAnsi"/>
              </w:rPr>
              <w:t>Criteria</w:t>
            </w:r>
          </w:p>
        </w:tc>
        <w:tc>
          <w:tcPr>
            <w:cnfStyle w:val="000010000000" w:firstRow="0" w:lastRow="0" w:firstColumn="0" w:lastColumn="0" w:oddVBand="1" w:evenVBand="0" w:oddHBand="0" w:evenHBand="0" w:firstRowFirstColumn="0" w:firstRowLastColumn="0" w:lastRowFirstColumn="0" w:lastRowLastColumn="0"/>
            <w:tcW w:w="1710" w:type="dxa"/>
            <w:tcBorders>
              <w:left w:val="none" w:sz="0" w:space="0" w:color="auto"/>
              <w:right w:val="none" w:sz="0" w:space="0" w:color="auto"/>
            </w:tcBorders>
          </w:tcPr>
          <w:p w14:paraId="2DD3AA58" w14:textId="77777777" w:rsidR="00D26A80" w:rsidRPr="002274C4" w:rsidRDefault="00D26A80" w:rsidP="00D216CE">
            <w:pPr>
              <w:keepLines/>
              <w:jc w:val="center"/>
              <w:rPr>
                <w:rFonts w:cstheme="minorHAnsi"/>
              </w:rPr>
            </w:pPr>
            <w:r w:rsidRPr="002274C4">
              <w:rPr>
                <w:rFonts w:cstheme="minorHAnsi"/>
              </w:rPr>
              <w:t>PASS/FAIL</w:t>
            </w:r>
          </w:p>
        </w:tc>
      </w:tr>
      <w:tr w:rsidR="00D26A80" w:rsidRPr="002274C4" w14:paraId="1A1F4BF9" w14:textId="77777777" w:rsidTr="00D216CE">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720" w:type="dxa"/>
            <w:tcBorders>
              <w:top w:val="none" w:sz="0" w:space="0" w:color="auto"/>
              <w:left w:val="none" w:sz="0" w:space="0" w:color="auto"/>
              <w:bottom w:val="none" w:sz="0" w:space="0" w:color="auto"/>
              <w:right w:val="none" w:sz="0" w:space="0" w:color="auto"/>
            </w:tcBorders>
          </w:tcPr>
          <w:p w14:paraId="63CF76B8" w14:textId="77777777" w:rsidR="00D26A80" w:rsidRPr="002274C4" w:rsidRDefault="00D26A80" w:rsidP="00D216CE">
            <w:pPr>
              <w:keepLines/>
              <w:jc w:val="both"/>
              <w:rPr>
                <w:rFonts w:cstheme="minorHAnsi"/>
              </w:rPr>
            </w:pPr>
            <w:r>
              <w:rPr>
                <w:rFonts w:cstheme="minorHAnsi"/>
              </w:rPr>
              <w:t>1.</w:t>
            </w:r>
          </w:p>
        </w:tc>
        <w:tc>
          <w:tcPr>
            <w:tcW w:w="6835" w:type="dxa"/>
            <w:tcBorders>
              <w:top w:val="none" w:sz="0" w:space="0" w:color="auto"/>
              <w:bottom w:val="none" w:sz="0" w:space="0" w:color="auto"/>
            </w:tcBorders>
          </w:tcPr>
          <w:p w14:paraId="290A552D" w14:textId="77777777" w:rsidR="00D26A80" w:rsidRPr="002274C4" w:rsidRDefault="00D26A80" w:rsidP="00D216CE">
            <w:pPr>
              <w:keepLines/>
              <w:cnfStyle w:val="000000100000" w:firstRow="0" w:lastRow="0" w:firstColumn="0" w:lastColumn="0" w:oddVBand="0" w:evenVBand="0" w:oddHBand="1" w:evenHBand="0" w:firstRowFirstColumn="0" w:firstRowLastColumn="0" w:lastRowFirstColumn="0" w:lastRowLastColumn="0"/>
              <w:rPr>
                <w:rFonts w:cstheme="minorHAnsi"/>
              </w:rPr>
            </w:pPr>
            <w:r w:rsidRPr="005A2C1F">
              <w:t>Confidential Treatment Form is complete and signed</w:t>
            </w:r>
          </w:p>
        </w:tc>
        <w:tc>
          <w:tcPr>
            <w:cnfStyle w:val="000010000000" w:firstRow="0" w:lastRow="0" w:firstColumn="0" w:lastColumn="0" w:oddVBand="1" w:evenVBand="0" w:oddHBand="0" w:evenHBand="0" w:firstRowFirstColumn="0" w:firstRowLastColumn="0" w:lastRowFirstColumn="0" w:lastRowLastColumn="0"/>
            <w:tcW w:w="1710" w:type="dxa"/>
            <w:tcBorders>
              <w:top w:val="none" w:sz="0" w:space="0" w:color="auto"/>
              <w:left w:val="none" w:sz="0" w:space="0" w:color="auto"/>
              <w:bottom w:val="none" w:sz="0" w:space="0" w:color="auto"/>
              <w:right w:val="none" w:sz="0" w:space="0" w:color="auto"/>
            </w:tcBorders>
          </w:tcPr>
          <w:p w14:paraId="0C725B25" w14:textId="77777777" w:rsidR="00D26A80" w:rsidRPr="002274C4" w:rsidRDefault="00D26A80" w:rsidP="00D216CE">
            <w:pPr>
              <w:keepLines/>
              <w:jc w:val="both"/>
              <w:rPr>
                <w:rFonts w:cstheme="minorHAnsi"/>
              </w:rPr>
            </w:pPr>
          </w:p>
        </w:tc>
      </w:tr>
      <w:tr w:rsidR="00D26A80" w:rsidRPr="002274C4" w14:paraId="1AC6991D" w14:textId="77777777" w:rsidTr="00D216CE">
        <w:tc>
          <w:tcPr>
            <w:cnfStyle w:val="000010000000" w:firstRow="0" w:lastRow="0" w:firstColumn="0" w:lastColumn="0" w:oddVBand="1" w:evenVBand="0" w:oddHBand="0" w:evenHBand="0" w:firstRowFirstColumn="0" w:firstRowLastColumn="0" w:lastRowFirstColumn="0" w:lastRowLastColumn="0"/>
            <w:tcW w:w="720" w:type="dxa"/>
            <w:tcBorders>
              <w:left w:val="none" w:sz="0" w:space="0" w:color="auto"/>
              <w:right w:val="none" w:sz="0" w:space="0" w:color="auto"/>
            </w:tcBorders>
          </w:tcPr>
          <w:p w14:paraId="3DB24568" w14:textId="77777777" w:rsidR="00D26A80" w:rsidRPr="002274C4" w:rsidRDefault="00D26A80" w:rsidP="00D216CE">
            <w:pPr>
              <w:keepLines/>
              <w:jc w:val="both"/>
              <w:rPr>
                <w:rFonts w:cstheme="minorHAnsi"/>
              </w:rPr>
            </w:pPr>
            <w:r>
              <w:rPr>
                <w:rFonts w:cstheme="minorHAnsi"/>
              </w:rPr>
              <w:t>2.</w:t>
            </w:r>
          </w:p>
        </w:tc>
        <w:tc>
          <w:tcPr>
            <w:tcW w:w="6835" w:type="dxa"/>
          </w:tcPr>
          <w:p w14:paraId="7B1D783A" w14:textId="77777777" w:rsidR="00D26A80" w:rsidRPr="002274C4" w:rsidRDefault="00D26A80" w:rsidP="00D216CE">
            <w:pPr>
              <w:keepLines/>
              <w:cnfStyle w:val="000000000000" w:firstRow="0" w:lastRow="0" w:firstColumn="0" w:lastColumn="0" w:oddVBand="0" w:evenVBand="0" w:oddHBand="0" w:evenHBand="0" w:firstRowFirstColumn="0" w:firstRowLastColumn="0" w:lastRowFirstColumn="0" w:lastRowLastColumn="0"/>
              <w:rPr>
                <w:rFonts w:cstheme="minorHAnsi"/>
              </w:rPr>
            </w:pPr>
            <w:r w:rsidRPr="005A2C1F">
              <w:t>Responses to Vendor Questions are complete and acceptable</w:t>
            </w:r>
          </w:p>
        </w:tc>
        <w:tc>
          <w:tcPr>
            <w:cnfStyle w:val="000010000000" w:firstRow="0" w:lastRow="0" w:firstColumn="0" w:lastColumn="0" w:oddVBand="1" w:evenVBand="0" w:oddHBand="0" w:evenHBand="0" w:firstRowFirstColumn="0" w:firstRowLastColumn="0" w:lastRowFirstColumn="0" w:lastRowLastColumn="0"/>
            <w:tcW w:w="1710" w:type="dxa"/>
            <w:tcBorders>
              <w:left w:val="none" w:sz="0" w:space="0" w:color="auto"/>
              <w:right w:val="none" w:sz="0" w:space="0" w:color="auto"/>
            </w:tcBorders>
          </w:tcPr>
          <w:p w14:paraId="349A33EB" w14:textId="77777777" w:rsidR="00D26A80" w:rsidRPr="002274C4" w:rsidRDefault="00D26A80" w:rsidP="00D216CE">
            <w:pPr>
              <w:keepLines/>
              <w:jc w:val="both"/>
              <w:rPr>
                <w:rFonts w:cstheme="minorHAnsi"/>
              </w:rPr>
            </w:pPr>
          </w:p>
        </w:tc>
      </w:tr>
      <w:tr w:rsidR="00D26A80" w:rsidRPr="002274C4" w14:paraId="64FE6536" w14:textId="77777777" w:rsidTr="00D216CE">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720" w:type="dxa"/>
            <w:tcBorders>
              <w:top w:val="none" w:sz="0" w:space="0" w:color="auto"/>
              <w:left w:val="none" w:sz="0" w:space="0" w:color="auto"/>
              <w:bottom w:val="none" w:sz="0" w:space="0" w:color="auto"/>
              <w:right w:val="none" w:sz="0" w:space="0" w:color="auto"/>
            </w:tcBorders>
          </w:tcPr>
          <w:p w14:paraId="4FEC9FBD" w14:textId="77777777" w:rsidR="00D26A80" w:rsidRPr="002274C4" w:rsidRDefault="00D26A80" w:rsidP="00D216CE">
            <w:pPr>
              <w:keepLines/>
              <w:jc w:val="both"/>
              <w:rPr>
                <w:rFonts w:cstheme="minorHAnsi"/>
              </w:rPr>
            </w:pPr>
            <w:r>
              <w:rPr>
                <w:rFonts w:cstheme="minorHAnsi"/>
              </w:rPr>
              <w:t>3.</w:t>
            </w:r>
          </w:p>
        </w:tc>
        <w:tc>
          <w:tcPr>
            <w:tcW w:w="6835" w:type="dxa"/>
            <w:tcBorders>
              <w:top w:val="none" w:sz="0" w:space="0" w:color="auto"/>
              <w:bottom w:val="none" w:sz="0" w:space="0" w:color="auto"/>
            </w:tcBorders>
          </w:tcPr>
          <w:p w14:paraId="43B8E3F6" w14:textId="77777777" w:rsidR="00D26A80" w:rsidRPr="002274C4" w:rsidRDefault="00D26A80" w:rsidP="00D216CE">
            <w:pPr>
              <w:keepLines/>
              <w:cnfStyle w:val="000000100000" w:firstRow="0" w:lastRow="0" w:firstColumn="0" w:lastColumn="0" w:oddVBand="0" w:evenVBand="0" w:oddHBand="1" w:evenHBand="0" w:firstRowFirstColumn="0" w:firstRowLastColumn="0" w:lastRowFirstColumn="0" w:lastRowLastColumn="0"/>
              <w:rPr>
                <w:rFonts w:cstheme="minorHAnsi"/>
              </w:rPr>
            </w:pPr>
            <w:r w:rsidRPr="005A2C1F">
              <w:t>Responses on Schedule A are complete and acceptable</w:t>
            </w:r>
          </w:p>
        </w:tc>
        <w:tc>
          <w:tcPr>
            <w:cnfStyle w:val="000010000000" w:firstRow="0" w:lastRow="0" w:firstColumn="0" w:lastColumn="0" w:oddVBand="1" w:evenVBand="0" w:oddHBand="0" w:evenHBand="0" w:firstRowFirstColumn="0" w:firstRowLastColumn="0" w:lastRowFirstColumn="0" w:lastRowLastColumn="0"/>
            <w:tcW w:w="1710" w:type="dxa"/>
            <w:tcBorders>
              <w:top w:val="none" w:sz="0" w:space="0" w:color="auto"/>
              <w:left w:val="none" w:sz="0" w:space="0" w:color="auto"/>
              <w:bottom w:val="none" w:sz="0" w:space="0" w:color="auto"/>
              <w:right w:val="none" w:sz="0" w:space="0" w:color="auto"/>
            </w:tcBorders>
          </w:tcPr>
          <w:p w14:paraId="270E2717" w14:textId="77777777" w:rsidR="00D26A80" w:rsidRPr="002274C4" w:rsidRDefault="00D26A80" w:rsidP="00D216CE">
            <w:pPr>
              <w:keepLines/>
              <w:jc w:val="both"/>
              <w:rPr>
                <w:rFonts w:cstheme="minorHAnsi"/>
              </w:rPr>
            </w:pPr>
          </w:p>
        </w:tc>
      </w:tr>
      <w:tr w:rsidR="00D26A80" w:rsidRPr="002274C4" w14:paraId="6E7ED3F5" w14:textId="77777777" w:rsidTr="00D216CE">
        <w:tc>
          <w:tcPr>
            <w:cnfStyle w:val="000010000000" w:firstRow="0" w:lastRow="0" w:firstColumn="0" w:lastColumn="0" w:oddVBand="1" w:evenVBand="0" w:oddHBand="0" w:evenHBand="0" w:firstRowFirstColumn="0" w:firstRowLastColumn="0" w:lastRowFirstColumn="0" w:lastRowLastColumn="0"/>
            <w:tcW w:w="720" w:type="dxa"/>
            <w:tcBorders>
              <w:left w:val="none" w:sz="0" w:space="0" w:color="auto"/>
              <w:right w:val="none" w:sz="0" w:space="0" w:color="auto"/>
            </w:tcBorders>
          </w:tcPr>
          <w:p w14:paraId="0E7DA9E1" w14:textId="77777777" w:rsidR="00D26A80" w:rsidRPr="002274C4" w:rsidRDefault="00D26A80" w:rsidP="00D216CE">
            <w:pPr>
              <w:keepLines/>
              <w:jc w:val="both"/>
              <w:rPr>
                <w:rFonts w:cstheme="minorHAnsi"/>
              </w:rPr>
            </w:pPr>
            <w:r>
              <w:rPr>
                <w:rFonts w:cstheme="minorHAnsi"/>
              </w:rPr>
              <w:t>4.</w:t>
            </w:r>
          </w:p>
        </w:tc>
        <w:tc>
          <w:tcPr>
            <w:tcW w:w="6835" w:type="dxa"/>
          </w:tcPr>
          <w:p w14:paraId="05EAC760" w14:textId="77777777" w:rsidR="00D26A80" w:rsidRPr="002274C4" w:rsidRDefault="00D26A80" w:rsidP="00D216CE">
            <w:pPr>
              <w:keepLines/>
              <w:cnfStyle w:val="000000000000" w:firstRow="0" w:lastRow="0" w:firstColumn="0" w:lastColumn="0" w:oddVBand="0" w:evenVBand="0" w:oddHBand="0" w:evenHBand="0" w:firstRowFirstColumn="0" w:firstRowLastColumn="0" w:lastRowFirstColumn="0" w:lastRowLastColumn="0"/>
              <w:rPr>
                <w:rFonts w:cstheme="minorHAnsi"/>
              </w:rPr>
            </w:pPr>
            <w:r w:rsidRPr="005A2C1F">
              <w:t>Schedule B is complete</w:t>
            </w:r>
          </w:p>
        </w:tc>
        <w:tc>
          <w:tcPr>
            <w:cnfStyle w:val="000010000000" w:firstRow="0" w:lastRow="0" w:firstColumn="0" w:lastColumn="0" w:oddVBand="1" w:evenVBand="0" w:oddHBand="0" w:evenHBand="0" w:firstRowFirstColumn="0" w:firstRowLastColumn="0" w:lastRowFirstColumn="0" w:lastRowLastColumn="0"/>
            <w:tcW w:w="1710" w:type="dxa"/>
            <w:tcBorders>
              <w:left w:val="none" w:sz="0" w:space="0" w:color="auto"/>
              <w:right w:val="none" w:sz="0" w:space="0" w:color="auto"/>
            </w:tcBorders>
          </w:tcPr>
          <w:p w14:paraId="1AEF6EEA" w14:textId="77777777" w:rsidR="00D26A80" w:rsidRPr="002274C4" w:rsidRDefault="00D26A80" w:rsidP="00D216CE">
            <w:pPr>
              <w:keepLines/>
              <w:jc w:val="both"/>
              <w:rPr>
                <w:rFonts w:cstheme="minorHAnsi"/>
              </w:rPr>
            </w:pPr>
          </w:p>
        </w:tc>
      </w:tr>
      <w:tr w:rsidR="00D26A80" w:rsidRPr="002274C4" w14:paraId="2A7D4F2C" w14:textId="77777777" w:rsidTr="00D216CE">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720" w:type="dxa"/>
            <w:tcBorders>
              <w:top w:val="none" w:sz="0" w:space="0" w:color="auto"/>
              <w:left w:val="none" w:sz="0" w:space="0" w:color="auto"/>
              <w:bottom w:val="none" w:sz="0" w:space="0" w:color="auto"/>
              <w:right w:val="none" w:sz="0" w:space="0" w:color="auto"/>
            </w:tcBorders>
          </w:tcPr>
          <w:p w14:paraId="12964CC0" w14:textId="77777777" w:rsidR="00D26A80" w:rsidRPr="002274C4" w:rsidRDefault="00D26A80" w:rsidP="00D216CE">
            <w:pPr>
              <w:keepLines/>
              <w:jc w:val="both"/>
              <w:rPr>
                <w:rFonts w:cstheme="minorHAnsi"/>
              </w:rPr>
            </w:pPr>
            <w:r>
              <w:rPr>
                <w:rFonts w:cstheme="minorHAnsi"/>
              </w:rPr>
              <w:t>5.</w:t>
            </w:r>
          </w:p>
        </w:tc>
        <w:tc>
          <w:tcPr>
            <w:tcW w:w="6835" w:type="dxa"/>
            <w:tcBorders>
              <w:top w:val="none" w:sz="0" w:space="0" w:color="auto"/>
              <w:bottom w:val="none" w:sz="0" w:space="0" w:color="auto"/>
            </w:tcBorders>
          </w:tcPr>
          <w:p w14:paraId="2B0B2736" w14:textId="207471BB" w:rsidR="00D26A80" w:rsidRPr="002274C4" w:rsidRDefault="00C6102E" w:rsidP="00D216CE">
            <w:pPr>
              <w:keepLines/>
              <w:cnfStyle w:val="000000100000" w:firstRow="0" w:lastRow="0" w:firstColumn="0" w:lastColumn="0" w:oddVBand="0" w:evenVBand="0" w:oddHBand="1" w:evenHBand="0" w:firstRowFirstColumn="0" w:firstRowLastColumn="0" w:lastRowFirstColumn="0" w:lastRowLastColumn="0"/>
              <w:rPr>
                <w:rFonts w:eastAsia="Times" w:cstheme="minorHAnsi"/>
              </w:rPr>
            </w:pPr>
            <w:r>
              <w:rPr>
                <w:rFonts w:eastAsia="Times" w:cstheme="minorHAnsi"/>
              </w:rPr>
              <w:t xml:space="preserve">Provide sample </w:t>
            </w:r>
            <w:r w:rsidRPr="00C6102E">
              <w:rPr>
                <w:rFonts w:eastAsia="Times" w:cs="Arial"/>
                <w:color w:val="000000" w:themeColor="text1"/>
              </w:rPr>
              <w:t>Sweeping Report</w:t>
            </w:r>
            <w:r w:rsidR="00BA0EA4">
              <w:rPr>
                <w:rFonts w:eastAsia="Times" w:cs="Arial"/>
                <w:color w:val="000000" w:themeColor="text1"/>
              </w:rPr>
              <w:t xml:space="preserve"> - </w:t>
            </w:r>
            <w:r w:rsidR="00BA0EA4" w:rsidRPr="00C6102E">
              <w:rPr>
                <w:rFonts w:ascii="Aptos" w:hAnsi="Aptos" w:cstheme="minorHAnsi"/>
              </w:rPr>
              <w:t>ACTIVE/</w:t>
            </w:r>
            <w:smartTag w:uri="urn:schemas-microsoft-com:office:smarttags" w:element="stockticker">
              <w:r w:rsidR="00BA0EA4" w:rsidRPr="00C6102E">
                <w:rPr>
                  <w:rFonts w:ascii="Aptos" w:hAnsi="Aptos" w:cstheme="minorHAnsi"/>
                </w:rPr>
                <w:t>REAL</w:t>
              </w:r>
            </w:smartTag>
            <w:r w:rsidR="00BA0EA4" w:rsidRPr="00C6102E">
              <w:rPr>
                <w:rFonts w:ascii="Aptos" w:hAnsi="Aptos" w:cstheme="minorHAnsi"/>
              </w:rPr>
              <w:t>-TIME/CELLULAR Automatic Vehicle Location (</w:t>
            </w:r>
            <w:smartTag w:uri="urn:schemas-microsoft-com:office:smarttags" w:element="stockticker">
              <w:r w:rsidR="00BA0EA4" w:rsidRPr="00C6102E">
                <w:rPr>
                  <w:rFonts w:ascii="Aptos" w:hAnsi="Aptos" w:cstheme="minorHAnsi"/>
                </w:rPr>
                <w:t>AVL</w:t>
              </w:r>
            </w:smartTag>
            <w:r w:rsidR="00BA0EA4" w:rsidRPr="00C6102E">
              <w:rPr>
                <w:rFonts w:ascii="Aptos" w:hAnsi="Aptos" w:cstheme="minorHAnsi"/>
              </w:rPr>
              <w:t>) or Global Positioning System (</w:t>
            </w:r>
            <w:smartTag w:uri="urn:schemas-microsoft-com:office:smarttags" w:element="stockticker">
              <w:r w:rsidR="00BA0EA4" w:rsidRPr="00C6102E">
                <w:rPr>
                  <w:rFonts w:ascii="Aptos" w:hAnsi="Aptos" w:cstheme="minorHAnsi"/>
                </w:rPr>
                <w:t>GPS</w:t>
              </w:r>
            </w:smartTag>
            <w:r w:rsidR="00BA0EA4" w:rsidRPr="00C6102E">
              <w:rPr>
                <w:rFonts w:ascii="Aptos" w:hAnsi="Aptos" w:cstheme="minorHAnsi"/>
              </w:rPr>
              <w:t>)</w:t>
            </w:r>
          </w:p>
        </w:tc>
        <w:tc>
          <w:tcPr>
            <w:cnfStyle w:val="000010000000" w:firstRow="0" w:lastRow="0" w:firstColumn="0" w:lastColumn="0" w:oddVBand="1" w:evenVBand="0" w:oddHBand="0" w:evenHBand="0" w:firstRowFirstColumn="0" w:firstRowLastColumn="0" w:lastRowFirstColumn="0" w:lastRowLastColumn="0"/>
            <w:tcW w:w="1710" w:type="dxa"/>
            <w:tcBorders>
              <w:top w:val="none" w:sz="0" w:space="0" w:color="auto"/>
              <w:left w:val="none" w:sz="0" w:space="0" w:color="auto"/>
              <w:bottom w:val="none" w:sz="0" w:space="0" w:color="auto"/>
              <w:right w:val="none" w:sz="0" w:space="0" w:color="auto"/>
            </w:tcBorders>
          </w:tcPr>
          <w:p w14:paraId="65EC04B4" w14:textId="77777777" w:rsidR="00D26A80" w:rsidRPr="002274C4" w:rsidRDefault="00D26A80" w:rsidP="00D216CE">
            <w:pPr>
              <w:keepLines/>
              <w:jc w:val="both"/>
              <w:rPr>
                <w:rFonts w:cstheme="minorHAnsi"/>
              </w:rPr>
            </w:pPr>
          </w:p>
        </w:tc>
      </w:tr>
      <w:tr w:rsidR="00C6102E" w:rsidRPr="002274C4" w14:paraId="2FBACA15" w14:textId="77777777" w:rsidTr="00D216CE">
        <w:tc>
          <w:tcPr>
            <w:cnfStyle w:val="000010000000" w:firstRow="0" w:lastRow="0" w:firstColumn="0" w:lastColumn="0" w:oddVBand="1" w:evenVBand="0" w:oddHBand="0" w:evenHBand="0" w:firstRowFirstColumn="0" w:firstRowLastColumn="0" w:lastRowFirstColumn="0" w:lastRowLastColumn="0"/>
            <w:tcW w:w="720" w:type="dxa"/>
          </w:tcPr>
          <w:p w14:paraId="0F3BB05C" w14:textId="6598F584" w:rsidR="00C6102E" w:rsidRDefault="00C6102E" w:rsidP="00D216CE">
            <w:pPr>
              <w:keepLines/>
              <w:jc w:val="both"/>
              <w:rPr>
                <w:rFonts w:cstheme="minorHAnsi"/>
              </w:rPr>
            </w:pPr>
            <w:r>
              <w:rPr>
                <w:rFonts w:cstheme="minorHAnsi"/>
              </w:rPr>
              <w:t>6.</w:t>
            </w:r>
          </w:p>
        </w:tc>
        <w:tc>
          <w:tcPr>
            <w:tcW w:w="6835" w:type="dxa"/>
          </w:tcPr>
          <w:p w14:paraId="7FE96C85" w14:textId="03FDBFCD" w:rsidR="00C6102E" w:rsidRPr="005A2C1F" w:rsidRDefault="00C6102E" w:rsidP="00D216CE">
            <w:pPr>
              <w:keepLines/>
              <w:cnfStyle w:val="000000000000" w:firstRow="0" w:lastRow="0" w:firstColumn="0" w:lastColumn="0" w:oddVBand="0" w:evenVBand="0" w:oddHBand="0" w:evenHBand="0" w:firstRowFirstColumn="0" w:firstRowLastColumn="0" w:lastRowFirstColumn="0" w:lastRowLastColumn="0"/>
            </w:pPr>
            <w:r w:rsidRPr="005A2C1F">
              <w:t>Agreement with Standard Contract Terms</w:t>
            </w:r>
          </w:p>
        </w:tc>
        <w:tc>
          <w:tcPr>
            <w:cnfStyle w:val="000010000000" w:firstRow="0" w:lastRow="0" w:firstColumn="0" w:lastColumn="0" w:oddVBand="1" w:evenVBand="0" w:oddHBand="0" w:evenHBand="0" w:firstRowFirstColumn="0" w:firstRowLastColumn="0" w:lastRowFirstColumn="0" w:lastRowLastColumn="0"/>
            <w:tcW w:w="1710" w:type="dxa"/>
          </w:tcPr>
          <w:p w14:paraId="38F525E0" w14:textId="77777777" w:rsidR="00C6102E" w:rsidRPr="002274C4" w:rsidRDefault="00C6102E" w:rsidP="00D216CE">
            <w:pPr>
              <w:keepLines/>
              <w:jc w:val="both"/>
              <w:rPr>
                <w:rFonts w:cstheme="minorHAnsi"/>
              </w:rPr>
            </w:pPr>
          </w:p>
        </w:tc>
      </w:tr>
    </w:tbl>
    <w:p w14:paraId="24532666" w14:textId="77777777" w:rsidR="00D26A80" w:rsidRPr="006366D8" w:rsidRDefault="00D26A80" w:rsidP="00D26A80">
      <w:pPr>
        <w:spacing w:before="120" w:after="0"/>
        <w:ind w:left="360"/>
        <w:rPr>
          <w:rFonts w:eastAsia="Times" w:cstheme="majorHAnsi"/>
        </w:rPr>
      </w:pPr>
      <w:r>
        <w:t xml:space="preserve"> </w:t>
      </w:r>
      <w:r w:rsidRPr="006366D8">
        <w:rPr>
          <w:rFonts w:eastAsia="Times" w:cstheme="majorHAnsi"/>
          <w:bCs/>
        </w:rPr>
        <w:t xml:space="preserve">The State may utilize all bidder information to determine fair market value for goods or services sought. If applicable, the State’s </w:t>
      </w:r>
      <w:r w:rsidRPr="006366D8">
        <w:rPr>
          <w:rFonts w:eastAsia="Times" w:cstheme="majorHAnsi"/>
        </w:rPr>
        <w:t xml:space="preserve">evaluation will include consideration of a bidder’s qualified disabled veterans/service-disabled veteran owned business(QDV/SDVOB) status under </w:t>
      </w:r>
      <w:hyperlink r:id="rId18" w:history="1">
        <w:r w:rsidRPr="006366D8">
          <w:rPr>
            <w:rStyle w:val="Hyperlink"/>
            <w:rFonts w:eastAsia="Times" w:cstheme="majorHAnsi"/>
          </w:rPr>
          <w:t>MCL 18.1261(8)</w:t>
        </w:r>
      </w:hyperlink>
      <w:r w:rsidRPr="006366D8">
        <w:rPr>
          <w:rFonts w:eastAsia="Times" w:cstheme="majorHAnsi"/>
        </w:rPr>
        <w:t xml:space="preserve">. Additional information on the SDVOB preference is available at: </w:t>
      </w:r>
      <w:hyperlink r:id="rId19" w:history="1">
        <w:r w:rsidRPr="006366D8">
          <w:rPr>
            <w:rStyle w:val="Hyperlink"/>
          </w:rPr>
          <w:t>Michigan.gov/SDVOB</w:t>
        </w:r>
      </w:hyperlink>
    </w:p>
    <w:p w14:paraId="24F4E19C" w14:textId="77777777" w:rsidR="00D26A80" w:rsidRPr="006366D8" w:rsidRDefault="00D26A80" w:rsidP="00D26A80">
      <w:pPr>
        <w:spacing w:before="120" w:after="120"/>
        <w:ind w:left="360"/>
        <w:rPr>
          <w:rFonts w:eastAsia="Times" w:cstheme="majorHAnsi"/>
        </w:rPr>
      </w:pPr>
      <w:r w:rsidRPr="006366D8">
        <w:rPr>
          <w:rFonts w:eastAsia="Times" w:cstheme="majorHAnsi"/>
        </w:rPr>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w:t>
      </w:r>
      <w:r w:rsidRPr="006366D8">
        <w:rPr>
          <w:rFonts w:eastAsia="Times" w:cstheme="majorHAnsi"/>
        </w:rPr>
        <w:lastRenderedPageBreak/>
        <w:t>Failure to respond timely to requests for proposed changes to Contract Terms during ongoing negotiations may be cause for disqualification.</w:t>
      </w:r>
    </w:p>
    <w:p w14:paraId="617FED3E" w14:textId="77777777" w:rsidR="00D26A80" w:rsidRPr="006366D8" w:rsidRDefault="00D26A80" w:rsidP="00D26A80">
      <w:pPr>
        <w:spacing w:after="120"/>
        <w:ind w:left="360"/>
      </w:pPr>
      <w:r w:rsidRPr="006366D8">
        <w:rPr>
          <w:rFonts w:eastAsia="Times" w:cstheme="majorHAnsi"/>
        </w:rPr>
        <w:t xml:space="preserve">The State may but is not required to conduct an on-site visit to tour and inspect the bidder’s facilities; require an oral presentation of the bidder's proposal; conduct interviews, research, reference checks, and background checks; and request </w:t>
      </w:r>
      <w:r w:rsidRPr="006366D8">
        <w:rPr>
          <w:rFonts w:cstheme="majorHAnsi"/>
          <w:snapToGrid w:val="0"/>
        </w:rPr>
        <w:t>additional price concessions at any point during the evaluation process.</w:t>
      </w:r>
    </w:p>
    <w:p w14:paraId="18166910" w14:textId="77777777" w:rsidR="00392CEC" w:rsidRPr="00392CEC" w:rsidRDefault="00392CEC" w:rsidP="008057B3">
      <w:pPr>
        <w:numPr>
          <w:ilvl w:val="0"/>
          <w:numId w:val="14"/>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8057B3">
      <w:pPr>
        <w:numPr>
          <w:ilvl w:val="0"/>
          <w:numId w:val="14"/>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8057B3">
      <w:pPr>
        <w:numPr>
          <w:ilvl w:val="0"/>
          <w:numId w:val="14"/>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8057B3">
      <w:pPr>
        <w:numPr>
          <w:ilvl w:val="1"/>
          <w:numId w:val="14"/>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8057B3">
      <w:pPr>
        <w:numPr>
          <w:ilvl w:val="1"/>
          <w:numId w:val="14"/>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8057B3">
      <w:pPr>
        <w:numPr>
          <w:ilvl w:val="1"/>
          <w:numId w:val="14"/>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8057B3">
      <w:pPr>
        <w:numPr>
          <w:ilvl w:val="1"/>
          <w:numId w:val="14"/>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8057B3">
      <w:pPr>
        <w:numPr>
          <w:ilvl w:val="1"/>
          <w:numId w:val="14"/>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8057B3">
      <w:pPr>
        <w:numPr>
          <w:ilvl w:val="1"/>
          <w:numId w:val="14"/>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8057B3">
      <w:pPr>
        <w:numPr>
          <w:ilvl w:val="1"/>
          <w:numId w:val="14"/>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8057B3">
      <w:pPr>
        <w:numPr>
          <w:ilvl w:val="1"/>
          <w:numId w:val="14"/>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8057B3">
      <w:pPr>
        <w:numPr>
          <w:ilvl w:val="1"/>
          <w:numId w:val="14"/>
        </w:numPr>
        <w:spacing w:before="120"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4"/>
      <w:r w:rsidRPr="00392CEC">
        <w:t xml:space="preserve"> </w:t>
      </w:r>
    </w:p>
    <w:p w14:paraId="2F8EB181" w14:textId="77777777" w:rsidR="00392CEC" w:rsidRPr="00392CEC" w:rsidRDefault="00392CEC" w:rsidP="008057B3">
      <w:pPr>
        <w:numPr>
          <w:ilvl w:val="1"/>
          <w:numId w:val="14"/>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8057B3">
      <w:pPr>
        <w:numPr>
          <w:ilvl w:val="1"/>
          <w:numId w:val="14"/>
        </w:numPr>
        <w:spacing w:before="120" w:after="0" w:line="240" w:lineRule="auto"/>
        <w:ind w:left="648"/>
        <w:rPr>
          <w:bCs/>
        </w:rPr>
      </w:pPr>
      <w:r w:rsidRPr="00392CEC">
        <w:rPr>
          <w:bCs/>
          <w:iCs/>
        </w:rPr>
        <w:lastRenderedPageBreak/>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25020257" w14:textId="77777777" w:rsidR="00D26A80" w:rsidRPr="00392CEC" w:rsidRDefault="00D26A80" w:rsidP="00D26A80">
      <w:pPr>
        <w:numPr>
          <w:ilvl w:val="0"/>
          <w:numId w:val="14"/>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1" w:history="1">
        <w:r w:rsidRPr="00392CEC">
          <w:rPr>
            <w:rStyle w:val="Hyperlink"/>
          </w:rPr>
          <w:t>www.michigan.gov/SIGMAVSS</w:t>
        </w:r>
      </w:hyperlink>
      <w:r w:rsidRPr="00392CEC">
        <w:rPr>
          <w:rStyle w:val="Hyperlink"/>
        </w:rPr>
        <w:t xml:space="preserve"> </w:t>
      </w:r>
      <w:bookmarkStart w:id="5" w:name="_Hlk67900893"/>
      <w:r w:rsidRPr="00392CEC">
        <w:t>or in the manner it was originally published</w:t>
      </w:r>
      <w:bookmarkEnd w:id="5"/>
      <w:r w:rsidRPr="00392CEC">
        <w:t>.</w:t>
      </w:r>
    </w:p>
    <w:p w14:paraId="59207A3A" w14:textId="77777777" w:rsidR="00D26A80" w:rsidRPr="00392CEC" w:rsidRDefault="00D26A80" w:rsidP="00D26A80">
      <w:pPr>
        <w:numPr>
          <w:ilvl w:val="0"/>
          <w:numId w:val="14"/>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4DFDECDE" w14:textId="77777777" w:rsidR="00D26A80" w:rsidRPr="00392CEC" w:rsidRDefault="00D26A80" w:rsidP="00D26A80">
      <w:pPr>
        <w:spacing w:after="120" w:line="240" w:lineRule="auto"/>
        <w:ind w:left="288"/>
      </w:pPr>
      <w:bookmarkStart w:id="6" w:name="_Hlk77685891"/>
      <w:r w:rsidRPr="00392CEC">
        <w:t xml:space="preserve">If you wish to initiate a protest of the award, you must submit your written protest to </w:t>
      </w:r>
      <w:r>
        <w:t xml:space="preserve">Carol Rademacher at </w:t>
      </w:r>
      <w:hyperlink r:id="rId22" w:history="1">
        <w:r w:rsidRPr="000220E2">
          <w:rPr>
            <w:rStyle w:val="Hyperlink"/>
          </w:rPr>
          <w:t>MeddaughM@michigan.gov</w:t>
        </w:r>
      </w:hyperlink>
      <w:r>
        <w:t xml:space="preserve"> </w:t>
      </w:r>
      <w:r w:rsidRPr="00392CEC">
        <w:t>no later than</w:t>
      </w:r>
      <w:r>
        <w:t xml:space="preserve"> 3:00 p.m.</w:t>
      </w:r>
      <w:r w:rsidRPr="00392CEC">
        <w:t xml:space="preserve"> </w:t>
      </w:r>
      <w:r>
        <w:t xml:space="preserve">three (3) </w:t>
      </w:r>
      <w:r w:rsidRPr="00392CEC">
        <w:t xml:space="preserve">business days after the </w:t>
      </w:r>
      <w:r w:rsidRPr="00392CEC">
        <w:rPr>
          <w:b/>
          <w:bCs/>
          <w:i/>
          <w:iCs/>
        </w:rPr>
        <w:t>Award Recommendation and Evaluation Synopsis</w:t>
      </w:r>
      <w:r>
        <w:rPr>
          <w:b/>
          <w:bCs/>
          <w:i/>
          <w:iCs/>
        </w:rPr>
        <w:t xml:space="preserve"> </w:t>
      </w:r>
      <w:r w:rsidRPr="005D6F4D">
        <w:t>is posted on SIGMA VSS</w:t>
      </w:r>
      <w:r w:rsidRPr="00392CEC">
        <w:t>. The State reserves the right to adjust this timing and will publish any change.</w:t>
      </w:r>
    </w:p>
    <w:bookmarkEnd w:id="6"/>
    <w:p w14:paraId="2174ECC6" w14:textId="77777777" w:rsidR="00D26A80" w:rsidRPr="00392CEC" w:rsidRDefault="00D26A80" w:rsidP="00D26A80">
      <w:pPr>
        <w:spacing w:before="120" w:after="0" w:line="240" w:lineRule="auto"/>
        <w:ind w:left="288"/>
      </w:pPr>
      <w:r w:rsidRPr="00392CEC">
        <w:t xml:space="preserve">Additional information about the protest process is available at </w:t>
      </w:r>
      <w:hyperlink r:id="rId23"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8057B3">
      <w:pPr>
        <w:numPr>
          <w:ilvl w:val="0"/>
          <w:numId w:val="14"/>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4E3C834B" w:rsidR="00392CEC" w:rsidRPr="00392CEC" w:rsidRDefault="00392CEC" w:rsidP="008057B3">
      <w:pPr>
        <w:numPr>
          <w:ilvl w:val="0"/>
          <w:numId w:val="14"/>
        </w:numPr>
        <w:spacing w:after="12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D26A80">
        <w:t xml:space="preserve"> 180 </w:t>
      </w:r>
      <w:r w:rsidRPr="00392CEC">
        <w:t xml:space="preserve">calendar days from date of submission. If a contract is awarded to the bidder, the State may, at its option, incorporate any part of the bidder’s proposal into a contract. This RFP is not an offer to enter into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43B3C39C" w14:textId="77777777" w:rsidR="00330691" w:rsidRPr="006626E6" w:rsidRDefault="00330691" w:rsidP="008057B3">
      <w:pPr>
        <w:numPr>
          <w:ilvl w:val="0"/>
          <w:numId w:val="14"/>
        </w:numPr>
        <w:spacing w:before="120" w:after="120" w:line="240" w:lineRule="auto"/>
        <w:ind w:left="288" w:hanging="432"/>
        <w:rPr>
          <w:rFonts w:asciiTheme="minorHAnsi" w:hAnsiTheme="minorHAnsi"/>
        </w:rPr>
      </w:pPr>
      <w:bookmarkStart w:id="15" w:name="_Hlk167882144"/>
      <w:bookmarkStart w:id="16"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 xml:space="preserve">Failure to submit a completed CT Form may be cause for disqualification from the solicitation process. If a </w:t>
      </w:r>
      <w:r w:rsidRPr="007C7061">
        <w:rPr>
          <w:rFonts w:asciiTheme="minorHAnsi" w:hAnsiTheme="minorHAnsi"/>
          <w:b/>
          <w:bCs/>
        </w:rPr>
        <w:lastRenderedPageBreak/>
        <w:t>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556CED66"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8057B3">
      <w:pPr>
        <w:numPr>
          <w:ilvl w:val="1"/>
          <w:numId w:val="14"/>
        </w:numPr>
        <w:spacing w:before="120" w:after="12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8057B3">
      <w:pPr>
        <w:numPr>
          <w:ilvl w:val="1"/>
          <w:numId w:val="14"/>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w:t>
      </w:r>
      <w:r w:rsidRPr="006626E6">
        <w:rPr>
          <w:rFonts w:asciiTheme="minorHAnsi" w:hAnsiTheme="minorHAnsi"/>
        </w:rPr>
        <w:lastRenderedPageBreak/>
        <w:t>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bookmarkEnd w:id="16"/>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7"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8057B3">
      <w:pPr>
        <w:pStyle w:val="TableParagraph"/>
        <w:numPr>
          <w:ilvl w:val="0"/>
          <w:numId w:val="43"/>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8057B3">
      <w:pPr>
        <w:pStyle w:val="TableParagraph"/>
        <w:numPr>
          <w:ilvl w:val="0"/>
          <w:numId w:val="43"/>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7"/>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8" w:name="_Hlk96076471"/>
      <w:bookmarkStart w:id="19"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8"/>
      <w:bookmarkEnd w:id="19"/>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057B3">
            <w:pPr>
              <w:rPr>
                <w:rFonts w:ascii="Aptos" w:hAnsi="Aptos"/>
                <w:b/>
              </w:rPr>
            </w:pPr>
            <w:r w:rsidRPr="00392CEC">
              <w:rPr>
                <w:b/>
              </w:rPr>
              <w:fldChar w:fldCharType="begin">
                <w:ffData>
                  <w:name w:val="Text24"/>
                  <w:enabled/>
                  <w:calcOnExit w:val="0"/>
                  <w:textInput/>
                </w:ffData>
              </w:fldChar>
            </w:r>
            <w:bookmarkStart w:id="20"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0"/>
            <w:r w:rsidR="00077C57">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72C9144B" w14:textId="77777777" w:rsidR="00392CEC" w:rsidRPr="00392CEC" w:rsidRDefault="00392CEC" w:rsidP="008057B3">
            <w:pPr>
              <w:rPr>
                <w:rFonts w:ascii="Aptos" w:hAnsi="Aptos"/>
                <w:b/>
              </w:rPr>
            </w:pPr>
            <w:r w:rsidRPr="00392CEC">
              <w:rPr>
                <w:b/>
              </w:rPr>
              <w:fldChar w:fldCharType="begin">
                <w:ffData>
                  <w:name w:val="Text25"/>
                  <w:enabled/>
                  <w:calcOnExit w:val="0"/>
                  <w:textInput/>
                </w:ffData>
              </w:fldChar>
            </w:r>
            <w:bookmarkStart w:id="21"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077C57">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2"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077C57">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3"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077C57">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4"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077C57">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8057B3">
      <w:pPr>
        <w:pStyle w:val="BodyTextIndent"/>
        <w:ind w:left="0"/>
        <w:rPr>
          <w:rFonts w:ascii="Aptos" w:hAnsi="Aptos"/>
          <w:b/>
          <w:sz w:val="22"/>
        </w:rPr>
      </w:pPr>
      <w:r w:rsidRPr="00392CEC">
        <w:rPr>
          <w:rFonts w:ascii="Aptos" w:hAnsi="Aptos"/>
          <w:sz w:val="22"/>
        </w:rPr>
        <w:br w:type="page"/>
      </w:r>
      <w:bookmarkStart w:id="25" w:name="_Hlk95393427"/>
      <w:bookmarkStart w:id="26" w:name="_Hlk52888907"/>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7" w:name="_Hlk77686375"/>
      <w:bookmarkStart w:id="28" w:name="_Hlk52887036"/>
      <w:bookmarkEnd w:id="25"/>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8057B3">
      <w:pPr>
        <w:pStyle w:val="TableParagraph"/>
        <w:numPr>
          <w:ilvl w:val="0"/>
          <w:numId w:val="44"/>
        </w:numPr>
        <w:spacing w:before="120" w:after="120"/>
      </w:pPr>
      <w:r w:rsidRPr="005C3B72">
        <w:t>The proposal page number, section number, and paragraph number.</w:t>
      </w:r>
    </w:p>
    <w:p w14:paraId="5A3C2824" w14:textId="77777777" w:rsidR="00140987" w:rsidRPr="005C3B72" w:rsidRDefault="00140987" w:rsidP="008057B3">
      <w:pPr>
        <w:pStyle w:val="TableParagraph"/>
        <w:numPr>
          <w:ilvl w:val="0"/>
          <w:numId w:val="44"/>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8057B3">
      <w:pPr>
        <w:pStyle w:val="TableParagraph"/>
        <w:numPr>
          <w:ilvl w:val="0"/>
          <w:numId w:val="44"/>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8057B3">
      <w:pPr>
        <w:pStyle w:val="TableParagraph"/>
        <w:numPr>
          <w:ilvl w:val="0"/>
          <w:numId w:val="44"/>
        </w:numPr>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7"/>
          <w:p w14:paraId="07E7AAC5" w14:textId="77777777" w:rsidR="00392CEC" w:rsidRPr="00392CEC" w:rsidRDefault="00392CEC" w:rsidP="008057B3">
            <w:pPr>
              <w:spacing w:after="120"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after="120"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after="120"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after="120"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after="120"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after="12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after="12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after="120" w:line="240" w:lineRule="auto"/>
            </w:pPr>
          </w:p>
        </w:tc>
      </w:tr>
    </w:tbl>
    <w:bookmarkEnd w:id="28"/>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Pr="007D62A8" w:rsidRDefault="00140987" w:rsidP="008057B3">
      <w:pPr>
        <w:pStyle w:val="Body"/>
        <w:rPr>
          <w:bCs/>
        </w:rPr>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6"/>
          <w:p w14:paraId="0059F242" w14:textId="77777777" w:rsidR="00392CEC" w:rsidRPr="00392CEC" w:rsidRDefault="00392CEC" w:rsidP="008057B3">
            <w:pPr>
              <w:rPr>
                <w:rFonts w:ascii="Aptos" w:hAnsi="Aptos"/>
                <w:b/>
              </w:rPr>
            </w:pPr>
            <w:r w:rsidRPr="00392CEC">
              <w:rPr>
                <w:b/>
              </w:rPr>
              <w:lastRenderedPageBreak/>
              <w:fldChar w:fldCharType="begin">
                <w:ffData>
                  <w:name w:val="Text29"/>
                  <w:enabled/>
                  <w:calcOnExit w:val="0"/>
                  <w:textInput/>
                </w:ffData>
              </w:fldChar>
            </w:r>
            <w:bookmarkStart w:id="29"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077C57">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2AE24630" w14:textId="77777777" w:rsidR="00392CEC" w:rsidRPr="00392CEC" w:rsidRDefault="00392CEC" w:rsidP="008057B3">
            <w:pPr>
              <w:rPr>
                <w:rFonts w:ascii="Aptos" w:hAnsi="Aptos"/>
                <w:b/>
              </w:rPr>
            </w:pPr>
            <w:r w:rsidRPr="00392CEC">
              <w:rPr>
                <w:b/>
              </w:rPr>
              <w:fldChar w:fldCharType="begin">
                <w:ffData>
                  <w:name w:val="Text30"/>
                  <w:enabled/>
                  <w:calcOnExit w:val="0"/>
                  <w:textInput/>
                </w:ffData>
              </w:fldChar>
            </w:r>
            <w:bookmarkStart w:id="30"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077C57">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31"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1"/>
            <w:r w:rsidR="00077C57">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32"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2"/>
            <w:r w:rsidR="00077C57">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3"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077C57">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50A81A36" w14:textId="63B04475" w:rsidR="00392CEC" w:rsidRPr="00392CEC" w:rsidRDefault="00264EC2" w:rsidP="00D26A80">
      <w:pPr>
        <w:pStyle w:val="Heading1"/>
        <w:spacing w:before="0" w:after="120"/>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8057B3">
            <w:pPr>
              <w:pStyle w:val="TableBody"/>
            </w:pPr>
            <w:bookmarkStart w:id="34" w:name="_Hlk134103615"/>
            <w:r w:rsidRPr="00392CEC">
              <w:t>Information Sought</w:t>
            </w:r>
          </w:p>
        </w:tc>
        <w:tc>
          <w:tcPr>
            <w:tcW w:w="4685" w:type="dxa"/>
            <w:shd w:val="clear" w:color="auto" w:fill="0067AC"/>
          </w:tcPr>
          <w:p w14:paraId="552BE36E"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085340" w:rsidRDefault="00392CEC" w:rsidP="008057B3">
            <w:pPr>
              <w:pStyle w:val="TableNumbering"/>
              <w:rPr>
                <w:b/>
                <w:bCs/>
              </w:rPr>
            </w:pPr>
            <w:r w:rsidRPr="00085340">
              <w:rPr>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8057B3">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8057B3">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085340" w:rsidRDefault="00392CEC" w:rsidP="008057B3">
            <w:pPr>
              <w:pStyle w:val="TableNumbering"/>
              <w:rPr>
                <w:b/>
                <w:bCs/>
              </w:rPr>
            </w:pPr>
            <w:r w:rsidRPr="00085340">
              <w:rPr>
                <w:b/>
                <w:bCs/>
              </w:rPr>
              <w:t>Company Background Information</w:t>
            </w:r>
          </w:p>
        </w:tc>
        <w:tc>
          <w:tcPr>
            <w:tcW w:w="4685" w:type="dxa"/>
            <w:shd w:val="clear" w:color="auto" w:fill="D9D9D9" w:themeFill="background1" w:themeFillShade="D9"/>
          </w:tcPr>
          <w:p w14:paraId="1F7BAF2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8057B3">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8057B3">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8057B3">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8057B3">
            <w:pPr>
              <w:pStyle w:val="TableBody"/>
              <w:rPr>
                <w:b w:val="0"/>
              </w:rPr>
            </w:pPr>
            <w:r w:rsidRPr="00392CEC">
              <w:rPr>
                <w:b w:val="0"/>
              </w:rPr>
              <w:t>Website address.</w:t>
            </w:r>
          </w:p>
        </w:tc>
        <w:tc>
          <w:tcPr>
            <w:tcW w:w="4685" w:type="dxa"/>
          </w:tcPr>
          <w:p w14:paraId="5C13948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8057B3">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8057B3">
            <w:pPr>
              <w:pStyle w:val="TableBody"/>
              <w:rPr>
                <w:b w:val="0"/>
              </w:rPr>
            </w:pPr>
            <w:r w:rsidRPr="00392CEC">
              <w:t>Number of employees.</w:t>
            </w:r>
          </w:p>
        </w:tc>
        <w:tc>
          <w:tcPr>
            <w:tcW w:w="4685" w:type="dxa"/>
          </w:tcPr>
          <w:p w14:paraId="4DEFDC3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8057B3">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8057B3">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8057B3">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8057B3">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8057B3">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8057B3">
            <w:pPr>
              <w:pStyle w:val="TableBody"/>
              <w:rPr>
                <w:b w:val="0"/>
              </w:rPr>
            </w:pPr>
            <w:r w:rsidRPr="00392CEC">
              <w:rPr>
                <w:b w:val="0"/>
              </w:rPr>
              <w:t xml:space="preserve">Within the last 5 years, has your company or any of its related business entities defaulted on a contract or </w:t>
            </w:r>
            <w:r w:rsidRPr="00392CEC">
              <w:rPr>
                <w:b w:val="0"/>
              </w:rPr>
              <w:lastRenderedPageBreak/>
              <w:t>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8057B3">
            <w:pPr>
              <w:pStyle w:val="TableBody"/>
              <w:rPr>
                <w:b w:val="0"/>
              </w:rPr>
            </w:pPr>
            <w:r w:rsidRPr="00392CEC">
              <w:rPr>
                <w:b w:val="0"/>
              </w:rPr>
              <w:t>State your gross annual sales for each of the last 5 years.</w:t>
            </w:r>
          </w:p>
          <w:p w14:paraId="65DB98CF" w14:textId="77777777" w:rsidR="00392CEC" w:rsidRPr="00392CEC" w:rsidRDefault="00392CEC" w:rsidP="008057B3">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8057B3">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8057B3">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8057B3">
            <w:pPr>
              <w:pStyle w:val="TableBody"/>
            </w:pPr>
            <w:r w:rsidRPr="00392CEC">
              <w:t xml:space="preserve">Bidder affirms that any business types identified on its SIGMA VSS profile, including those eligible for </w:t>
            </w:r>
            <w:hyperlink r:id="rId24"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085340" w:rsidRDefault="00392CEC" w:rsidP="008057B3">
            <w:pPr>
              <w:pStyle w:val="TableNumbering"/>
              <w:rPr>
                <w:b/>
                <w:bCs/>
              </w:rPr>
            </w:pPr>
            <w:r w:rsidRPr="00085340">
              <w:rPr>
                <w:b/>
                <w:bCs/>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8057B3">
            <w:pPr>
              <w:pStyle w:val="TableBody"/>
              <w:rPr>
                <w:b w:val="0"/>
              </w:rPr>
            </w:pPr>
            <w:r w:rsidRPr="00392CEC">
              <w:rPr>
                <w:b w:val="0"/>
              </w:rPr>
              <w:t xml:space="preserve">Under </w:t>
            </w:r>
            <w:hyperlink r:id="rId25"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077C57"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8057B3">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8057B3">
            <w:pPr>
              <w:pStyle w:val="TableBody"/>
              <w:rPr>
                <w:b w:val="0"/>
              </w:rPr>
            </w:pPr>
            <w:r w:rsidRPr="00392CEC">
              <w:rPr>
                <w:b w:val="0"/>
              </w:rPr>
              <w:t>(a) Proof of service and conditions of discharge (DD214 or equivalent);</w:t>
            </w:r>
          </w:p>
          <w:p w14:paraId="1AFA0290" w14:textId="77777777" w:rsidR="00392CEC" w:rsidRPr="00392CEC" w:rsidRDefault="00392CEC" w:rsidP="008057B3">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8057B3">
            <w:pPr>
              <w:pStyle w:val="TableBody"/>
              <w:rPr>
                <w:b w:val="0"/>
              </w:rPr>
            </w:pPr>
            <w:r w:rsidRPr="00392CEC">
              <w:rPr>
                <w:b w:val="0"/>
              </w:rPr>
              <w:t>(c) Legal documents setting forth the ownership of the business entity.</w:t>
            </w:r>
          </w:p>
          <w:p w14:paraId="50A02981" w14:textId="77777777" w:rsidR="00392CEC" w:rsidRPr="00392CEC" w:rsidRDefault="00392CEC" w:rsidP="008057B3">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085340" w:rsidRDefault="00392CEC" w:rsidP="008057B3">
            <w:pPr>
              <w:pStyle w:val="TableNumbering"/>
              <w:rPr>
                <w:b/>
                <w:bCs/>
              </w:rPr>
            </w:pPr>
            <w:r w:rsidRPr="00085340">
              <w:rPr>
                <w:b/>
                <w:bCs/>
              </w:rPr>
              <w:lastRenderedPageBreak/>
              <w:t>Participation in RFP Development or Evaluation</w:t>
            </w:r>
          </w:p>
        </w:tc>
        <w:tc>
          <w:tcPr>
            <w:tcW w:w="4685" w:type="dxa"/>
            <w:shd w:val="clear" w:color="auto" w:fill="D9D9D9" w:themeFill="background1" w:themeFillShade="D9"/>
          </w:tcPr>
          <w:p w14:paraId="1792F13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8057B3">
            <w:pPr>
              <w:pStyle w:val="TableBody"/>
              <w:rPr>
                <w:b w:val="0"/>
              </w:rPr>
            </w:pPr>
            <w:r w:rsidRPr="00392CEC">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077C57"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8057B3">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077C57"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8057B3">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077C57"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085340" w:rsidRDefault="00392CEC" w:rsidP="008057B3">
            <w:pPr>
              <w:pStyle w:val="TableNumbering"/>
              <w:rPr>
                <w:b/>
                <w:bCs/>
              </w:rPr>
            </w:pPr>
            <w:r w:rsidRPr="00085340">
              <w:rPr>
                <w:b/>
                <w:bCs/>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8057B3">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54373671" w:rsidR="00D26A80" w:rsidRPr="00D26A80" w:rsidRDefault="00392CEC" w:rsidP="008057B3">
            <w:pPr>
              <w:pStyle w:val="TableBody"/>
              <w:rPr>
                <w:bCs w:val="0"/>
              </w:rPr>
            </w:pPr>
            <w:r w:rsidRPr="00392CEC">
              <w:rPr>
                <w:b w:val="0"/>
              </w:rPr>
              <w:t xml:space="preserve">Describe at least </w:t>
            </w:r>
            <w:r w:rsidR="00D26A80" w:rsidRPr="00D26A80">
              <w:rPr>
                <w:b w:val="0"/>
                <w:bCs w:val="0"/>
              </w:rPr>
              <w:t>3</w:t>
            </w:r>
            <w:r w:rsidR="004E163F">
              <w:t xml:space="preserve"> </w:t>
            </w:r>
            <w:r w:rsidRPr="00392CEC">
              <w:rPr>
                <w:b w:val="0"/>
              </w:rPr>
              <w:t xml:space="preserve">relevant experiences from the last </w:t>
            </w:r>
            <w:r w:rsidR="00D26A80" w:rsidRPr="00D26A80">
              <w:rPr>
                <w:b w:val="0"/>
                <w:bCs w:val="0"/>
              </w:rPr>
              <w:t>5</w:t>
            </w:r>
            <w:r w:rsidR="00D26A80" w:rsidRPr="00D26A80">
              <w:rPr>
                <w:b w:val="0"/>
              </w:rPr>
              <w:t xml:space="preserve"> </w:t>
            </w:r>
            <w:r w:rsidRPr="00392CEC">
              <w:rPr>
                <w:b w:val="0"/>
              </w:rPr>
              <w:t xml:space="preserve">years supporting your ability to successfully manage a contract of similar size and scope for the work described in this RFP. </w:t>
            </w:r>
          </w:p>
        </w:tc>
        <w:tc>
          <w:tcPr>
            <w:tcW w:w="4685" w:type="dxa"/>
          </w:tcPr>
          <w:p w14:paraId="1D8C418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8057B3">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8057B3">
            <w:pPr>
              <w:pStyle w:val="TableBody"/>
              <w:rPr>
                <w:b w:val="0"/>
              </w:rPr>
            </w:pPr>
            <w:r w:rsidRPr="00392CEC">
              <w:rPr>
                <w:b w:val="0"/>
              </w:rPr>
              <w:t>Company name.</w:t>
            </w:r>
          </w:p>
          <w:p w14:paraId="3DFF972B" w14:textId="77777777" w:rsidR="00392CEC" w:rsidRPr="00392CEC" w:rsidRDefault="00392CEC" w:rsidP="008057B3">
            <w:pPr>
              <w:pStyle w:val="TableBody"/>
              <w:rPr>
                <w:b w:val="0"/>
              </w:rPr>
            </w:pPr>
            <w:r w:rsidRPr="00392CEC">
              <w:rPr>
                <w:b w:val="0"/>
              </w:rPr>
              <w:t>Contact name.</w:t>
            </w:r>
          </w:p>
          <w:p w14:paraId="11572112" w14:textId="77777777" w:rsidR="00392CEC" w:rsidRPr="00392CEC" w:rsidRDefault="00392CEC" w:rsidP="008057B3">
            <w:pPr>
              <w:pStyle w:val="TableBody"/>
              <w:rPr>
                <w:b w:val="0"/>
              </w:rPr>
            </w:pPr>
            <w:r w:rsidRPr="00392CEC">
              <w:rPr>
                <w:b w:val="0"/>
              </w:rPr>
              <w:t>Contact role at time of project.</w:t>
            </w:r>
          </w:p>
          <w:p w14:paraId="569C57D9" w14:textId="77777777" w:rsidR="00392CEC" w:rsidRPr="00392CEC" w:rsidRDefault="00392CEC" w:rsidP="008057B3">
            <w:pPr>
              <w:pStyle w:val="TableBody"/>
              <w:rPr>
                <w:b w:val="0"/>
              </w:rPr>
            </w:pPr>
            <w:r w:rsidRPr="00392CEC">
              <w:rPr>
                <w:b w:val="0"/>
              </w:rPr>
              <w:t>Contact phone.</w:t>
            </w:r>
          </w:p>
          <w:p w14:paraId="46E31565" w14:textId="77777777" w:rsidR="00392CEC" w:rsidRPr="00392CEC" w:rsidRDefault="00392CEC" w:rsidP="008057B3">
            <w:pPr>
              <w:pStyle w:val="TableBody"/>
              <w:rPr>
                <w:b w:val="0"/>
              </w:rPr>
            </w:pPr>
            <w:r w:rsidRPr="00392CEC">
              <w:rPr>
                <w:b w:val="0"/>
              </w:rPr>
              <w:lastRenderedPageBreak/>
              <w:t>Contact email.</w:t>
            </w:r>
          </w:p>
        </w:tc>
        <w:tc>
          <w:tcPr>
            <w:tcW w:w="4685" w:type="dxa"/>
          </w:tcPr>
          <w:p w14:paraId="10B89D4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8057B3">
            <w:pPr>
              <w:pStyle w:val="TableBody"/>
              <w:rPr>
                <w:b w:val="0"/>
              </w:rPr>
            </w:pPr>
            <w:r w:rsidRPr="00392CEC">
              <w:rPr>
                <w:b w:val="0"/>
              </w:rPr>
              <w:t xml:space="preserve">City. </w:t>
            </w:r>
          </w:p>
          <w:p w14:paraId="120D9EA7" w14:textId="77777777" w:rsidR="00392CEC" w:rsidRPr="00392CEC" w:rsidRDefault="00392CEC" w:rsidP="008057B3">
            <w:pPr>
              <w:pStyle w:val="TableBody"/>
              <w:rPr>
                <w:b w:val="0"/>
              </w:rPr>
            </w:pPr>
            <w:r w:rsidRPr="00392CEC">
              <w:rPr>
                <w:b w:val="0"/>
              </w:rPr>
              <w:t>State.</w:t>
            </w:r>
          </w:p>
          <w:p w14:paraId="2F8C1CA0" w14:textId="77777777" w:rsidR="00392CEC" w:rsidRPr="00392CEC" w:rsidRDefault="00392CEC" w:rsidP="008057B3">
            <w:pPr>
              <w:pStyle w:val="TableBody"/>
              <w:rPr>
                <w:b w:val="0"/>
              </w:rPr>
            </w:pPr>
            <w:r w:rsidRPr="00392CEC">
              <w:rPr>
                <w:b w:val="0"/>
              </w:rPr>
              <w:t>Zip.</w:t>
            </w:r>
          </w:p>
        </w:tc>
        <w:tc>
          <w:tcPr>
            <w:tcW w:w="4685" w:type="dxa"/>
          </w:tcPr>
          <w:p w14:paraId="2D32E33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8057B3">
            <w:pPr>
              <w:pStyle w:val="TableBody"/>
              <w:rPr>
                <w:b w:val="0"/>
              </w:rPr>
            </w:pPr>
            <w:r w:rsidRPr="00392CEC">
              <w:rPr>
                <w:b w:val="0"/>
              </w:rPr>
              <w:t>1. Project name and description of the scope of the project.</w:t>
            </w:r>
          </w:p>
          <w:p w14:paraId="2A41E590" w14:textId="77777777" w:rsidR="00392CEC" w:rsidRPr="00392CEC" w:rsidRDefault="00392CEC" w:rsidP="008057B3">
            <w:pPr>
              <w:pStyle w:val="TableBody"/>
              <w:rPr>
                <w:b w:val="0"/>
              </w:rPr>
            </w:pPr>
            <w:r w:rsidRPr="00392CEC">
              <w:rPr>
                <w:b w:val="0"/>
              </w:rPr>
              <w:t>2. What role did your company play?</w:t>
            </w:r>
          </w:p>
          <w:p w14:paraId="3D109AA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8057B3">
            <w:pPr>
              <w:pStyle w:val="TableBody"/>
              <w:rPr>
                <w:b w:val="0"/>
              </w:rPr>
            </w:pPr>
            <w:r w:rsidRPr="00392CEC">
              <w:rPr>
                <w:b w:val="0"/>
              </w:rPr>
              <w:t>Dollar value.</w:t>
            </w:r>
          </w:p>
        </w:tc>
        <w:tc>
          <w:tcPr>
            <w:tcW w:w="4685" w:type="dxa"/>
          </w:tcPr>
          <w:p w14:paraId="3D9C746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8057B3">
            <w:pPr>
              <w:pStyle w:val="TableBody"/>
              <w:rPr>
                <w:b w:val="0"/>
              </w:rPr>
            </w:pPr>
            <w:r w:rsidRPr="00392CEC">
              <w:rPr>
                <w:b w:val="0"/>
              </w:rPr>
              <w:t>Start and end date (mm/yy – mm/yy)</w:t>
            </w:r>
          </w:p>
        </w:tc>
        <w:tc>
          <w:tcPr>
            <w:tcW w:w="4685" w:type="dxa"/>
          </w:tcPr>
          <w:p w14:paraId="383DBD3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8057B3">
            <w:pPr>
              <w:pStyle w:val="TableBody"/>
              <w:rPr>
                <w:b w:val="0"/>
              </w:rPr>
            </w:pPr>
            <w:r w:rsidRPr="00392CEC">
              <w:rPr>
                <w:b w:val="0"/>
              </w:rPr>
              <w:t>Results obtained.</w:t>
            </w:r>
          </w:p>
        </w:tc>
        <w:tc>
          <w:tcPr>
            <w:tcW w:w="4685" w:type="dxa"/>
          </w:tcPr>
          <w:p w14:paraId="7A05A27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8057B3">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8057B3">
            <w:pPr>
              <w:pStyle w:val="TableBody"/>
              <w:rPr>
                <w:b w:val="0"/>
              </w:rPr>
            </w:pPr>
            <w:r w:rsidRPr="00392CEC">
              <w:rPr>
                <w:b w:val="0"/>
              </w:rPr>
              <w:t>Company name.</w:t>
            </w:r>
          </w:p>
          <w:p w14:paraId="018908D9" w14:textId="77777777" w:rsidR="00392CEC" w:rsidRPr="00392CEC" w:rsidRDefault="00392CEC" w:rsidP="008057B3">
            <w:pPr>
              <w:pStyle w:val="TableBody"/>
              <w:rPr>
                <w:b w:val="0"/>
              </w:rPr>
            </w:pPr>
            <w:r w:rsidRPr="00392CEC">
              <w:rPr>
                <w:b w:val="0"/>
              </w:rPr>
              <w:t>Contact name.</w:t>
            </w:r>
          </w:p>
          <w:p w14:paraId="01251C0B" w14:textId="77777777" w:rsidR="00392CEC" w:rsidRPr="00392CEC" w:rsidRDefault="00392CEC" w:rsidP="008057B3">
            <w:pPr>
              <w:pStyle w:val="TableBody"/>
              <w:rPr>
                <w:b w:val="0"/>
              </w:rPr>
            </w:pPr>
            <w:r w:rsidRPr="00392CEC">
              <w:rPr>
                <w:b w:val="0"/>
              </w:rPr>
              <w:t>Contact role at time of project.</w:t>
            </w:r>
          </w:p>
          <w:p w14:paraId="07B16FBF" w14:textId="77777777" w:rsidR="00392CEC" w:rsidRPr="00392CEC" w:rsidRDefault="00392CEC" w:rsidP="008057B3">
            <w:pPr>
              <w:pStyle w:val="TableBody"/>
              <w:rPr>
                <w:b w:val="0"/>
              </w:rPr>
            </w:pPr>
            <w:r w:rsidRPr="00392CEC">
              <w:rPr>
                <w:b w:val="0"/>
              </w:rPr>
              <w:t>Contact phone.</w:t>
            </w:r>
          </w:p>
          <w:p w14:paraId="3D18B5A2" w14:textId="77777777" w:rsidR="00392CEC" w:rsidRPr="00392CEC" w:rsidRDefault="00392CEC" w:rsidP="008057B3">
            <w:pPr>
              <w:pStyle w:val="TableBody"/>
              <w:rPr>
                <w:b w:val="0"/>
              </w:rPr>
            </w:pPr>
            <w:r w:rsidRPr="00392CEC">
              <w:rPr>
                <w:b w:val="0"/>
              </w:rPr>
              <w:t>Contact email.</w:t>
            </w:r>
          </w:p>
        </w:tc>
        <w:tc>
          <w:tcPr>
            <w:tcW w:w="4685" w:type="dxa"/>
          </w:tcPr>
          <w:p w14:paraId="77FCDEB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8057B3">
            <w:pPr>
              <w:pStyle w:val="TableBody"/>
              <w:rPr>
                <w:b w:val="0"/>
              </w:rPr>
            </w:pPr>
            <w:r w:rsidRPr="00392CEC">
              <w:rPr>
                <w:b w:val="0"/>
              </w:rPr>
              <w:t>City.</w:t>
            </w:r>
          </w:p>
          <w:p w14:paraId="0FAD48D7" w14:textId="77777777" w:rsidR="00392CEC" w:rsidRPr="00392CEC" w:rsidRDefault="00392CEC" w:rsidP="008057B3">
            <w:pPr>
              <w:pStyle w:val="TableBody"/>
              <w:rPr>
                <w:b w:val="0"/>
              </w:rPr>
            </w:pPr>
            <w:r w:rsidRPr="00392CEC">
              <w:rPr>
                <w:b w:val="0"/>
              </w:rPr>
              <w:t>State.</w:t>
            </w:r>
          </w:p>
          <w:p w14:paraId="05D01D07" w14:textId="77777777" w:rsidR="00392CEC" w:rsidRPr="00392CEC" w:rsidRDefault="00392CEC" w:rsidP="008057B3">
            <w:pPr>
              <w:pStyle w:val="TableBody"/>
              <w:rPr>
                <w:b w:val="0"/>
              </w:rPr>
            </w:pPr>
            <w:r w:rsidRPr="00392CEC">
              <w:rPr>
                <w:b w:val="0"/>
              </w:rPr>
              <w:t>Zip.</w:t>
            </w:r>
          </w:p>
        </w:tc>
        <w:tc>
          <w:tcPr>
            <w:tcW w:w="4685" w:type="dxa"/>
          </w:tcPr>
          <w:p w14:paraId="1BF63C8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8057B3">
            <w:pPr>
              <w:pStyle w:val="TableBody"/>
              <w:rPr>
                <w:b w:val="0"/>
              </w:rPr>
            </w:pPr>
            <w:r w:rsidRPr="00392CEC">
              <w:rPr>
                <w:b w:val="0"/>
              </w:rPr>
              <w:t>1. Project name and description of the scope of the project.</w:t>
            </w:r>
          </w:p>
          <w:p w14:paraId="0F5F3ED7" w14:textId="77777777" w:rsidR="00392CEC" w:rsidRPr="00392CEC" w:rsidRDefault="00392CEC" w:rsidP="008057B3">
            <w:pPr>
              <w:pStyle w:val="TableBody"/>
              <w:rPr>
                <w:b w:val="0"/>
              </w:rPr>
            </w:pPr>
            <w:r w:rsidRPr="00392CEC">
              <w:rPr>
                <w:b w:val="0"/>
              </w:rPr>
              <w:t>2. What role did your company play?</w:t>
            </w:r>
          </w:p>
          <w:p w14:paraId="53FA702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8057B3">
            <w:pPr>
              <w:pStyle w:val="TableBody"/>
              <w:rPr>
                <w:b w:val="0"/>
              </w:rPr>
            </w:pPr>
            <w:r w:rsidRPr="00392CEC">
              <w:rPr>
                <w:b w:val="0"/>
              </w:rPr>
              <w:t>Dollar value.</w:t>
            </w:r>
          </w:p>
        </w:tc>
        <w:tc>
          <w:tcPr>
            <w:tcW w:w="4685" w:type="dxa"/>
          </w:tcPr>
          <w:p w14:paraId="6AAE005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8057B3">
            <w:pPr>
              <w:pStyle w:val="TableBody"/>
              <w:rPr>
                <w:b w:val="0"/>
              </w:rPr>
            </w:pPr>
            <w:r w:rsidRPr="00392CEC">
              <w:rPr>
                <w:b w:val="0"/>
              </w:rPr>
              <w:t>Start and end date (mm/yy – mm/yy)</w:t>
            </w:r>
          </w:p>
        </w:tc>
        <w:tc>
          <w:tcPr>
            <w:tcW w:w="4685" w:type="dxa"/>
          </w:tcPr>
          <w:p w14:paraId="1BDEA41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E47C98" w14:textId="77777777" w:rsidR="00392CEC" w:rsidRDefault="00392CEC" w:rsidP="008057B3">
            <w:pPr>
              <w:pStyle w:val="TableBody"/>
              <w:rPr>
                <w:bCs w:val="0"/>
              </w:rPr>
            </w:pPr>
            <w:r w:rsidRPr="00392CEC">
              <w:rPr>
                <w:b w:val="0"/>
              </w:rPr>
              <w:t>Results obtained.</w:t>
            </w:r>
          </w:p>
          <w:p w14:paraId="31409609" w14:textId="77777777" w:rsidR="000154D9" w:rsidRDefault="000154D9" w:rsidP="008057B3">
            <w:pPr>
              <w:pStyle w:val="TableBody"/>
              <w:rPr>
                <w:bCs w:val="0"/>
              </w:rPr>
            </w:pPr>
          </w:p>
          <w:p w14:paraId="45B7FFE4" w14:textId="77777777" w:rsidR="000154D9" w:rsidRPr="00392CEC" w:rsidRDefault="000154D9" w:rsidP="008057B3">
            <w:pPr>
              <w:pStyle w:val="TableBody"/>
              <w:rPr>
                <w:b w:val="0"/>
              </w:rPr>
            </w:pPr>
          </w:p>
        </w:tc>
        <w:tc>
          <w:tcPr>
            <w:tcW w:w="4685" w:type="dxa"/>
          </w:tcPr>
          <w:p w14:paraId="3EE0B69E"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8057B3">
            <w:pPr>
              <w:pStyle w:val="TableBody"/>
            </w:pPr>
            <w:r w:rsidRPr="00392CEC">
              <w:lastRenderedPageBreak/>
              <w:t>Experience 3</w:t>
            </w:r>
          </w:p>
        </w:tc>
        <w:tc>
          <w:tcPr>
            <w:tcW w:w="4685" w:type="dxa"/>
            <w:shd w:val="clear" w:color="auto" w:fill="D9D9D9" w:themeFill="background1" w:themeFillShade="D9"/>
          </w:tcPr>
          <w:p w14:paraId="529ACF5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8057B3">
            <w:pPr>
              <w:pStyle w:val="TableBody"/>
              <w:rPr>
                <w:b w:val="0"/>
              </w:rPr>
            </w:pPr>
            <w:r w:rsidRPr="00392CEC">
              <w:rPr>
                <w:b w:val="0"/>
              </w:rPr>
              <w:t>Company name.</w:t>
            </w:r>
          </w:p>
          <w:p w14:paraId="23410BFF" w14:textId="77777777" w:rsidR="00392CEC" w:rsidRPr="00392CEC" w:rsidRDefault="00392CEC" w:rsidP="008057B3">
            <w:pPr>
              <w:pStyle w:val="TableBody"/>
              <w:rPr>
                <w:b w:val="0"/>
              </w:rPr>
            </w:pPr>
            <w:r w:rsidRPr="00392CEC">
              <w:rPr>
                <w:b w:val="0"/>
              </w:rPr>
              <w:t>Contact name.</w:t>
            </w:r>
          </w:p>
          <w:p w14:paraId="1175F614" w14:textId="77777777" w:rsidR="00392CEC" w:rsidRPr="00392CEC" w:rsidRDefault="00392CEC" w:rsidP="008057B3">
            <w:pPr>
              <w:pStyle w:val="TableBody"/>
              <w:rPr>
                <w:b w:val="0"/>
              </w:rPr>
            </w:pPr>
            <w:r w:rsidRPr="00392CEC">
              <w:rPr>
                <w:b w:val="0"/>
              </w:rPr>
              <w:t>Contact role at time of project.</w:t>
            </w:r>
          </w:p>
          <w:p w14:paraId="756E18D5" w14:textId="77777777" w:rsidR="00392CEC" w:rsidRPr="00392CEC" w:rsidRDefault="00392CEC" w:rsidP="008057B3">
            <w:pPr>
              <w:pStyle w:val="TableBody"/>
              <w:rPr>
                <w:b w:val="0"/>
              </w:rPr>
            </w:pPr>
            <w:r w:rsidRPr="00392CEC">
              <w:rPr>
                <w:b w:val="0"/>
              </w:rPr>
              <w:t>Contact phone.</w:t>
            </w:r>
          </w:p>
          <w:p w14:paraId="1BBB8CBB" w14:textId="77777777" w:rsidR="00392CEC" w:rsidRPr="00392CEC" w:rsidRDefault="00392CEC" w:rsidP="008057B3">
            <w:pPr>
              <w:pStyle w:val="TableBody"/>
              <w:rPr>
                <w:b w:val="0"/>
              </w:rPr>
            </w:pPr>
            <w:r w:rsidRPr="00392CEC">
              <w:rPr>
                <w:b w:val="0"/>
              </w:rPr>
              <w:t>Contact email.</w:t>
            </w:r>
          </w:p>
        </w:tc>
        <w:tc>
          <w:tcPr>
            <w:tcW w:w="4685" w:type="dxa"/>
          </w:tcPr>
          <w:p w14:paraId="0512A46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8057B3">
            <w:pPr>
              <w:pStyle w:val="TableBody"/>
              <w:rPr>
                <w:b w:val="0"/>
              </w:rPr>
            </w:pPr>
            <w:r w:rsidRPr="00392CEC">
              <w:rPr>
                <w:b w:val="0"/>
              </w:rPr>
              <w:t>City.</w:t>
            </w:r>
          </w:p>
          <w:p w14:paraId="196DD735" w14:textId="77777777" w:rsidR="00392CEC" w:rsidRPr="00392CEC" w:rsidRDefault="00392CEC" w:rsidP="008057B3">
            <w:pPr>
              <w:pStyle w:val="TableBody"/>
              <w:rPr>
                <w:b w:val="0"/>
              </w:rPr>
            </w:pPr>
            <w:r w:rsidRPr="00392CEC">
              <w:rPr>
                <w:b w:val="0"/>
              </w:rPr>
              <w:t>State.</w:t>
            </w:r>
          </w:p>
          <w:p w14:paraId="25E5CA39" w14:textId="77777777" w:rsidR="00392CEC" w:rsidRPr="00392CEC" w:rsidRDefault="00392CEC" w:rsidP="008057B3">
            <w:pPr>
              <w:pStyle w:val="TableBody"/>
              <w:rPr>
                <w:b w:val="0"/>
              </w:rPr>
            </w:pPr>
            <w:r w:rsidRPr="00392CEC">
              <w:rPr>
                <w:b w:val="0"/>
              </w:rPr>
              <w:t>Zip.</w:t>
            </w:r>
          </w:p>
        </w:tc>
        <w:tc>
          <w:tcPr>
            <w:tcW w:w="4685" w:type="dxa"/>
          </w:tcPr>
          <w:p w14:paraId="7B8BA87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8057B3">
            <w:pPr>
              <w:pStyle w:val="TableBody"/>
              <w:rPr>
                <w:b w:val="0"/>
              </w:rPr>
            </w:pPr>
            <w:r w:rsidRPr="00392CEC">
              <w:rPr>
                <w:b w:val="0"/>
              </w:rPr>
              <w:t>1. Project name and description of the scope of the project.</w:t>
            </w:r>
          </w:p>
          <w:p w14:paraId="7DE2BAE4" w14:textId="77777777" w:rsidR="00392CEC" w:rsidRPr="00392CEC" w:rsidRDefault="00392CEC" w:rsidP="008057B3">
            <w:pPr>
              <w:pStyle w:val="TableBody"/>
              <w:rPr>
                <w:b w:val="0"/>
              </w:rPr>
            </w:pPr>
            <w:r w:rsidRPr="00392CEC">
              <w:rPr>
                <w:b w:val="0"/>
              </w:rPr>
              <w:t>2. What role did your company play?</w:t>
            </w:r>
          </w:p>
          <w:p w14:paraId="7E28C9EA"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8057B3">
            <w:pPr>
              <w:pStyle w:val="TableBody"/>
              <w:rPr>
                <w:b w:val="0"/>
              </w:rPr>
            </w:pPr>
            <w:r w:rsidRPr="00392CEC">
              <w:rPr>
                <w:b w:val="0"/>
              </w:rPr>
              <w:t>Dollar value.</w:t>
            </w:r>
          </w:p>
        </w:tc>
        <w:tc>
          <w:tcPr>
            <w:tcW w:w="4685" w:type="dxa"/>
          </w:tcPr>
          <w:p w14:paraId="4E4B27A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8057B3">
            <w:pPr>
              <w:pStyle w:val="TableBody"/>
              <w:rPr>
                <w:b w:val="0"/>
              </w:rPr>
            </w:pPr>
            <w:r w:rsidRPr="00392CEC">
              <w:rPr>
                <w:b w:val="0"/>
              </w:rPr>
              <w:t>Start and end date (mm/yy – mm/yy)</w:t>
            </w:r>
          </w:p>
        </w:tc>
        <w:tc>
          <w:tcPr>
            <w:tcW w:w="4685" w:type="dxa"/>
          </w:tcPr>
          <w:p w14:paraId="26CE040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8057B3">
            <w:pPr>
              <w:pStyle w:val="TableBody"/>
              <w:rPr>
                <w:b w:val="0"/>
              </w:rPr>
            </w:pPr>
            <w:r w:rsidRPr="00392CEC">
              <w:rPr>
                <w:b w:val="0"/>
              </w:rPr>
              <w:t>Results obtained.</w:t>
            </w:r>
          </w:p>
        </w:tc>
        <w:tc>
          <w:tcPr>
            <w:tcW w:w="4685" w:type="dxa"/>
          </w:tcPr>
          <w:p w14:paraId="68FE32E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085340" w:rsidRDefault="00392CEC" w:rsidP="008057B3">
            <w:pPr>
              <w:pStyle w:val="TableNumbering"/>
              <w:rPr>
                <w:b/>
                <w:bCs/>
              </w:rPr>
            </w:pPr>
            <w:r w:rsidRPr="00085340">
              <w:rPr>
                <w:b/>
                <w:bCs/>
              </w:rPr>
              <w:t>Standard Contract Terms</w:t>
            </w:r>
          </w:p>
        </w:tc>
        <w:tc>
          <w:tcPr>
            <w:tcW w:w="4685" w:type="dxa"/>
            <w:shd w:val="clear" w:color="auto" w:fill="D9D9D9" w:themeFill="background1" w:themeFillShade="D9"/>
          </w:tcPr>
          <w:p w14:paraId="1541B78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8057B3">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140987" w:rsidRPr="00392CEC" w14:paraId="1568707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40987" w:rsidRDefault="00140987" w:rsidP="008057B3">
            <w:pPr>
              <w:pStyle w:val="TableNumbering"/>
              <w:rPr>
                <w:b/>
                <w:bCs/>
              </w:rPr>
            </w:pPr>
            <w:bookmarkStart w:id="35" w:name="_Hlk104893896"/>
            <w:r w:rsidRPr="00140987">
              <w:rPr>
                <w:b/>
                <w:bCs/>
              </w:rPr>
              <w:t>Michigan Voluntary Protection Program</w:t>
            </w:r>
          </w:p>
        </w:tc>
        <w:tc>
          <w:tcPr>
            <w:tcW w:w="4685" w:type="dxa"/>
            <w:shd w:val="clear" w:color="auto" w:fill="D9D9D9" w:themeFill="background1" w:themeFillShade="D9"/>
          </w:tcPr>
          <w:p w14:paraId="5C0DB869" w14:textId="77777777" w:rsidR="00140987" w:rsidRPr="00392CEC" w:rsidRDefault="00140987" w:rsidP="008057B3">
            <w:pPr>
              <w:pStyle w:val="TableBody"/>
              <w:cnfStyle w:val="000000100000" w:firstRow="0" w:lastRow="0" w:firstColumn="0" w:lastColumn="0" w:oddVBand="0" w:evenVBand="0" w:oddHBand="1" w:evenHBand="0" w:firstRowFirstColumn="0" w:firstRowLastColumn="0" w:lastRowFirstColumn="0" w:lastRowLastColumn="0"/>
            </w:pPr>
          </w:p>
        </w:tc>
      </w:tr>
      <w:tr w:rsidR="00140987" w:rsidRPr="00392CEC" w14:paraId="2B42C8B2" w14:textId="77777777" w:rsidTr="0014098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C69F98C" w14:textId="77777777" w:rsidR="00140987" w:rsidRDefault="00140987" w:rsidP="008057B3">
            <w:pPr>
              <w:pStyle w:val="TableBody"/>
              <w:rPr>
                <w:b w:val="0"/>
                <w:bCs w:val="0"/>
              </w:rPr>
            </w:pPr>
            <w:r w:rsidRPr="00367298">
              <w:rPr>
                <w:b w:val="0"/>
                <w:bCs w:val="0"/>
              </w:rPr>
              <w:t xml:space="preserve">Bidder must verify if their company is recognized in the </w:t>
            </w:r>
            <w:hyperlink r:id="rId26" w:history="1">
              <w:r w:rsidRPr="00367298">
                <w:rPr>
                  <w:rStyle w:val="Hyperlink"/>
                </w:rPr>
                <w:t>Michigan Voluntary Protection Program (MVPP)</w:t>
              </w:r>
            </w:hyperlink>
          </w:p>
          <w:p w14:paraId="6BB1A634" w14:textId="77777777" w:rsidR="00D26A80" w:rsidRDefault="00D26A80" w:rsidP="008057B3">
            <w:pPr>
              <w:pStyle w:val="TableBody"/>
              <w:rPr>
                <w:b w:val="0"/>
                <w:bCs w:val="0"/>
              </w:rPr>
            </w:pPr>
          </w:p>
          <w:p w14:paraId="6FDC4E06" w14:textId="03B11989" w:rsidR="00D26A80" w:rsidRDefault="00D26A80" w:rsidP="008057B3">
            <w:pPr>
              <w:pStyle w:val="TableBody"/>
            </w:pPr>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392CEC" w:rsidRDefault="00140987"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bookmarkEnd w:id="35"/>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085340" w:rsidRDefault="00392CEC" w:rsidP="008057B3">
            <w:pPr>
              <w:pStyle w:val="TableNumbering"/>
              <w:rPr>
                <w:b/>
                <w:bCs/>
              </w:rPr>
            </w:pPr>
            <w:r w:rsidRPr="00085340">
              <w:rPr>
                <w:b/>
                <w:bCs/>
              </w:rPr>
              <w:t>Michigan Economic Impact</w:t>
            </w:r>
          </w:p>
        </w:tc>
        <w:tc>
          <w:tcPr>
            <w:tcW w:w="4685" w:type="dxa"/>
            <w:shd w:val="clear" w:color="auto" w:fill="D9D9D9" w:themeFill="background1" w:themeFillShade="D9"/>
          </w:tcPr>
          <w:p w14:paraId="2F0C0CF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8057B3">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8057B3">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8057B3">
            <w:pPr>
              <w:pStyle w:val="TableBody"/>
              <w:rPr>
                <w:b w:val="0"/>
              </w:rPr>
            </w:pPr>
            <w:r w:rsidRPr="00392CEC">
              <w:rPr>
                <w:b w:val="0"/>
              </w:rPr>
              <w:lastRenderedPageBreak/>
              <w:t>Minimum wage paid to employees employed at locations within the State of Michigan.</w:t>
            </w:r>
          </w:p>
        </w:tc>
        <w:tc>
          <w:tcPr>
            <w:tcW w:w="4685" w:type="dxa"/>
          </w:tcPr>
          <w:p w14:paraId="412E67D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8057B3">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8057B3">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085340" w:rsidRDefault="00392CEC" w:rsidP="008057B3">
            <w:pPr>
              <w:pStyle w:val="TableNumbering"/>
              <w:rPr>
                <w:b/>
                <w:bCs/>
              </w:rPr>
            </w:pPr>
            <w:bookmarkStart w:id="36" w:name="_Hlk69458073"/>
            <w:r w:rsidRPr="00085340">
              <w:rPr>
                <w:b/>
                <w:bCs/>
              </w:rPr>
              <w:t>Labor, Antidiscrimination and Environmental Laws Compliance</w:t>
            </w:r>
          </w:p>
        </w:tc>
        <w:tc>
          <w:tcPr>
            <w:tcW w:w="4685" w:type="dxa"/>
            <w:shd w:val="clear" w:color="auto" w:fill="E7E6E6" w:themeFill="background2"/>
          </w:tcPr>
          <w:p w14:paraId="509EF9B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8057B3">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8057B3">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342B2" w:rsidRPr="00392CEC" w14:paraId="21903979"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698AE4" w14:textId="4D8CB46C" w:rsidR="003342B2" w:rsidRPr="003342B2" w:rsidRDefault="003342B2" w:rsidP="003342B2">
            <w:pPr>
              <w:pStyle w:val="TableNumbering"/>
              <w:rPr>
                <w:b/>
                <w:bCs/>
              </w:rPr>
            </w:pPr>
            <w:r w:rsidRPr="003342B2">
              <w:rPr>
                <w:b/>
                <w:bCs/>
              </w:rPr>
              <w:t>Prevailing Wage</w:t>
            </w:r>
          </w:p>
        </w:tc>
        <w:tc>
          <w:tcPr>
            <w:tcW w:w="4685" w:type="dxa"/>
            <w:shd w:val="clear" w:color="auto" w:fill="D9D9D9" w:themeFill="background1" w:themeFillShade="D9"/>
          </w:tcPr>
          <w:p w14:paraId="0D020541" w14:textId="77777777"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p>
        </w:tc>
      </w:tr>
      <w:tr w:rsidR="003342B2" w:rsidRPr="00392CEC" w14:paraId="1FCD0217" w14:textId="77777777" w:rsidTr="003342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1146D1D" w14:textId="29F2740B" w:rsidR="003342B2" w:rsidRPr="003342B2" w:rsidRDefault="003342B2" w:rsidP="00D26A80">
            <w:pPr>
              <w:pStyle w:val="TableNumbering"/>
              <w:numPr>
                <w:ilvl w:val="0"/>
                <w:numId w:val="0"/>
              </w:numPr>
              <w:ind w:left="-35" w:firstLine="35"/>
              <w:rPr>
                <w:bCs/>
              </w:rPr>
            </w:pPr>
            <w:r w:rsidRPr="003342B2">
              <w:rPr>
                <w:bCs/>
              </w:rPr>
              <w:t xml:space="preserve">Is bidder planning to utilize construction mechanics as defined by Public Act 10 of 2023 </w:t>
            </w:r>
          </w:p>
        </w:tc>
        <w:sdt>
          <w:sdtPr>
            <w:rPr>
              <w:rFonts w:eastAsia="Calibri" w:cs="Arial"/>
            </w:rPr>
            <w:alias w:val="Y/N"/>
            <w:tag w:val="Y/N"/>
            <w:id w:val="1288782582"/>
            <w:placeholder>
              <w:docPart w:val="8243EBD9D7A64918BA794D1E41E6ECEB"/>
            </w:placeholder>
            <w:showingPlcHdr/>
            <w:dropDownList>
              <w:listItem w:value="Choose an item."/>
              <w:listItem w:displayText="Yes" w:value="Yes"/>
              <w:listItem w:displayText="No" w:value="No"/>
            </w:dropDownList>
          </w:sdtPr>
          <w:sdtEndPr/>
          <w:sdtContent>
            <w:tc>
              <w:tcPr>
                <w:tcW w:w="4685" w:type="dxa"/>
              </w:tcPr>
              <w:p w14:paraId="67AAD57D" w14:textId="555A978C"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tr w:rsidR="003342B2" w:rsidRPr="00392CEC" w14:paraId="46C16F8E" w14:textId="77777777" w:rsidTr="003342B2">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B0CB228" w14:textId="799F8A3F" w:rsidR="003342B2" w:rsidRPr="003342B2" w:rsidRDefault="003342B2" w:rsidP="00D26A80">
            <w:pPr>
              <w:pStyle w:val="TableNumbering"/>
              <w:numPr>
                <w:ilvl w:val="0"/>
                <w:numId w:val="0"/>
              </w:numPr>
              <w:rPr>
                <w:bCs/>
              </w:rPr>
            </w:pPr>
            <w:r w:rsidRPr="003342B2">
              <w:rPr>
                <w:bCs/>
              </w:rPr>
              <w:t>If you answered yes to the above question, Bidder certifies that they are registered with the Department of Labor and Economic Opportunity.</w:t>
            </w:r>
          </w:p>
        </w:tc>
        <w:sdt>
          <w:sdtPr>
            <w:rPr>
              <w:rFonts w:eastAsia="Calibri" w:cs="Arial"/>
            </w:rPr>
            <w:alias w:val="Y/N"/>
            <w:tag w:val="Y/N"/>
            <w:id w:val="-281268409"/>
            <w:placeholder>
              <w:docPart w:val="8FFC91B7E8E742438FEE131C673948C7"/>
            </w:placeholder>
            <w:showingPlcHdr/>
            <w:dropDownList>
              <w:listItem w:value="Choose an item."/>
              <w:listItem w:displayText="Yes" w:value="Yes"/>
              <w:listItem w:displayText="No" w:value="No"/>
              <w:listItem w:displayText="N/A" w:value="N/A"/>
            </w:dropDownList>
          </w:sdtPr>
          <w:sdtEndPr/>
          <w:sdtContent>
            <w:tc>
              <w:tcPr>
                <w:tcW w:w="4685" w:type="dxa"/>
              </w:tcPr>
              <w:p w14:paraId="711B7E19" w14:textId="78879B7A"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bookmarkEnd w:id="36"/>
      <w:tr w:rsidR="00392CEC" w:rsidRPr="00392CEC" w14:paraId="5E9DB44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085340" w:rsidRDefault="00392CEC" w:rsidP="008057B3">
            <w:pPr>
              <w:pStyle w:val="TableNumbering"/>
              <w:rPr>
                <w:b/>
                <w:bCs/>
              </w:rPr>
            </w:pPr>
            <w:r w:rsidRPr="00085340">
              <w:rPr>
                <w:b/>
                <w:bCs/>
              </w:rPr>
              <w:t>Other</w:t>
            </w:r>
          </w:p>
        </w:tc>
        <w:tc>
          <w:tcPr>
            <w:tcW w:w="4685" w:type="dxa"/>
            <w:shd w:val="clear" w:color="auto" w:fill="D9D9D9" w:themeFill="background1" w:themeFillShade="D9"/>
          </w:tcPr>
          <w:p w14:paraId="493703E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078AF9"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8057B3">
            <w:pPr>
              <w:pStyle w:val="TableBody"/>
              <w:rPr>
                <w:b w:val="0"/>
              </w:rPr>
            </w:pPr>
            <w:bookmarkStart w:id="37"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37"/>
      <w:tr w:rsidR="00392CEC" w:rsidRPr="00392CEC" w14:paraId="0F99A69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8057B3">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0CD639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8057B3">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w:t>
            </w:r>
            <w:r w:rsidRPr="00392CEC">
              <w:rPr>
                <w:b w:val="0"/>
              </w:rPr>
              <w:lastRenderedPageBreak/>
              <w:t>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8B53F2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8057B3">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50156EB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8057B3">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B46F02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8057B3">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25EDE50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8057B3">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077C57"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8057B3">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365937B1"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085340" w:rsidRDefault="00392CEC" w:rsidP="008057B3">
            <w:pPr>
              <w:pStyle w:val="TableNumbering"/>
              <w:rPr>
                <w:b/>
                <w:bCs/>
              </w:rPr>
            </w:pPr>
            <w:bookmarkStart w:id="38" w:name="_Hlk90552085"/>
            <w:r w:rsidRPr="00085340">
              <w:rPr>
                <w:b/>
                <w:bCs/>
              </w:rPr>
              <w:t>Response to State Requests</w:t>
            </w:r>
          </w:p>
        </w:tc>
        <w:tc>
          <w:tcPr>
            <w:tcW w:w="4685" w:type="dxa"/>
            <w:shd w:val="clear" w:color="auto" w:fill="D9D9D9" w:themeFill="background1" w:themeFillShade="D9"/>
          </w:tcPr>
          <w:p w14:paraId="447422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8057B3">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0"/>
      <w:bookmarkEnd w:id="34"/>
      <w:bookmarkEnd w:id="38"/>
    </w:tbl>
    <w:p w14:paraId="5AB4C03E" w14:textId="77777777" w:rsidR="00392CEC" w:rsidRDefault="00392CEC" w:rsidP="008057B3">
      <w:pPr>
        <w:spacing w:line="240" w:lineRule="auto"/>
      </w:pPr>
      <w:r>
        <w:br w:type="page"/>
      </w:r>
    </w:p>
    <w:p w14:paraId="0B125957" w14:textId="01364111" w:rsidR="00392CEC" w:rsidRPr="00D53EDF" w:rsidRDefault="00392CEC" w:rsidP="008057B3">
      <w:pPr>
        <w:pStyle w:val="Heading1"/>
        <w:rPr>
          <w:color w:val="00558C"/>
        </w:rPr>
      </w:pPr>
      <w:bookmarkStart w:id="39" w:name="_Hlk37931761"/>
      <w:r w:rsidRPr="00D53EDF">
        <w:rPr>
          <w:noProof/>
        </w:rPr>
        <w:lastRenderedPageBreak/>
        <w:t xml:space="preserve">Standard Contract </w:t>
      </w:r>
      <w:r w:rsidR="00CA2651">
        <w:rPr>
          <w:noProof/>
        </w:rPr>
        <w:t>T</w:t>
      </w:r>
      <w:r w:rsidRPr="00D53EDF">
        <w:rPr>
          <w:noProof/>
        </w:rPr>
        <w:t>erms</w:t>
      </w:r>
    </w:p>
    <w:p w14:paraId="69DC5E11" w14:textId="77777777" w:rsidR="00392CEC" w:rsidRPr="00392CEC" w:rsidRDefault="00392CEC" w:rsidP="008057B3">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Pr="00392CEC">
        <w:rPr>
          <w:rFonts w:eastAsia="Arial" w:cs="Arial"/>
          <w:highlight w:val="green"/>
          <w:lang w:val="en-GB"/>
        </w:rPr>
        <w:fldChar w:fldCharType="begin">
          <w:ffData>
            <w:name w:val="Text3"/>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Pr="00392CEC">
        <w:rPr>
          <w:rFonts w:eastAsia="Arial" w:cs="Arial"/>
          <w:highlight w:val="green"/>
          <w:lang w:val="en-GB"/>
        </w:rPr>
        <w:fldChar w:fldCharType="begin">
          <w:ffData>
            <w:name w:val="Text4"/>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1DC66C63" w:rsidR="00392CEC" w:rsidRPr="00392CEC" w:rsidRDefault="00392CEC" w:rsidP="00B363FA">
      <w:pPr>
        <w:spacing w:after="120" w:line="240" w:lineRule="auto"/>
        <w:rPr>
          <w:rFonts w:eastAsia="Arial" w:cs="Arial"/>
        </w:rPr>
      </w:pPr>
      <w:r w:rsidRPr="00B363FA">
        <w:rPr>
          <w:rFonts w:eastAsia="Arial" w:cs="Arial"/>
        </w:rPr>
        <w:t xml:space="preserve">This Contract may be renewed for up to </w:t>
      </w:r>
      <w:r w:rsidR="00B363FA">
        <w:rPr>
          <w:rFonts w:eastAsia="Arial" w:cs="Arial"/>
        </w:rPr>
        <w:t xml:space="preserve">two one-year renewal options.  </w:t>
      </w:r>
      <w:r w:rsidRPr="00B363FA">
        <w:rPr>
          <w:rFonts w:eastAsia="Arial" w:cs="Arial"/>
        </w:rPr>
        <w:t>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8057B3">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8057B3">
      <w:pPr>
        <w:numPr>
          <w:ilvl w:val="0"/>
          <w:numId w:val="17"/>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8057B3">
      <w:pPr>
        <w:spacing w:before="120" w:after="120" w:line="240" w:lineRule="auto"/>
        <w:ind w:left="288"/>
        <w:rPr>
          <w:rFonts w:eastAsia="Arial" w:cs="Arial"/>
        </w:rPr>
      </w:pPr>
      <w:r w:rsidRPr="00392CEC">
        <w:rPr>
          <w:rFonts w:eastAsia="Arial" w:cs="Arial"/>
        </w:rPr>
        <w:t>Contractor must also be clearly identifiable while on State property by wearing identification issued by the State, and clearly identify themselves whenever making contact with the State.</w:t>
      </w:r>
    </w:p>
    <w:p w14:paraId="38F15AF7" w14:textId="77777777" w:rsidR="00392CEC" w:rsidRPr="00392CEC" w:rsidRDefault="00392CEC" w:rsidP="008057B3">
      <w:pPr>
        <w:numPr>
          <w:ilvl w:val="0"/>
          <w:numId w:val="17"/>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8057B3">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7E4E8275" w14:textId="77777777" w:rsidR="000154D9" w:rsidRPr="000154D9" w:rsidRDefault="000154D9" w:rsidP="000154D9">
      <w:pPr>
        <w:pStyle w:val="ListParagraph"/>
        <w:widowControl w:val="0"/>
        <w:spacing w:before="120" w:after="120" w:line="240" w:lineRule="auto"/>
        <w:ind w:left="288"/>
        <w:contextualSpacing w:val="0"/>
        <w:rPr>
          <w:rFonts w:ascii="Aptos" w:eastAsia="Arial" w:hAnsi="Aptos" w:cstheme="minorHAnsi"/>
        </w:rPr>
      </w:pPr>
    </w:p>
    <w:p w14:paraId="48A96920" w14:textId="6038CE48" w:rsidR="00392CEC" w:rsidRPr="00392CEC" w:rsidRDefault="00392CEC" w:rsidP="008057B3">
      <w:pPr>
        <w:pStyle w:val="ListParagraph"/>
        <w:widowControl w:val="0"/>
        <w:numPr>
          <w:ilvl w:val="0"/>
          <w:numId w:val="17"/>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lastRenderedPageBreak/>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CC3743F" w14:textId="77777777" w:rsidR="00B363FA" w:rsidRPr="00B363FA" w:rsidRDefault="00B363FA" w:rsidP="00BA5EA6">
            <w:pPr>
              <w:rPr>
                <w:rFonts w:ascii="Aptos" w:eastAsia="Arial" w:hAnsi="Aptos" w:cs="Arial"/>
                <w:b w:val="0"/>
                <w:bCs w:val="0"/>
                <w:sz w:val="24"/>
                <w:szCs w:val="24"/>
                <w:lang w:val="fr-FR"/>
              </w:rPr>
            </w:pPr>
            <w:r w:rsidRPr="00B363FA">
              <w:rPr>
                <w:rFonts w:ascii="Aptos" w:eastAsia="Arial" w:hAnsi="Aptos" w:cs="Arial"/>
                <w:b w:val="0"/>
                <w:bCs w:val="0"/>
                <w:sz w:val="24"/>
                <w:szCs w:val="24"/>
                <w:lang w:val="fr-FR"/>
              </w:rPr>
              <w:t>ReChelle I. Kendrick</w:t>
            </w:r>
          </w:p>
          <w:p w14:paraId="114F5780" w14:textId="77777777" w:rsidR="00B363FA" w:rsidRPr="00B363FA" w:rsidRDefault="00B363FA" w:rsidP="00BA5EA6">
            <w:pPr>
              <w:rPr>
                <w:rFonts w:ascii="Aptos" w:eastAsia="Arial" w:hAnsi="Aptos"/>
                <w:b w:val="0"/>
                <w:bCs w:val="0"/>
                <w:sz w:val="24"/>
                <w:szCs w:val="24"/>
                <w:lang w:val="fr-FR"/>
              </w:rPr>
            </w:pPr>
            <w:r w:rsidRPr="00B363FA">
              <w:rPr>
                <w:rFonts w:ascii="Aptos" w:eastAsia="Arial" w:hAnsi="Aptos"/>
                <w:b w:val="0"/>
                <w:bCs w:val="0"/>
                <w:sz w:val="24"/>
                <w:szCs w:val="24"/>
                <w:lang w:val="fr-FR"/>
              </w:rPr>
              <w:t xml:space="preserve">MDOT- </w:t>
            </w:r>
            <w:proofErr w:type="spellStart"/>
            <w:r w:rsidRPr="00B363FA">
              <w:rPr>
                <w:rFonts w:ascii="Aptos" w:eastAsia="Arial" w:hAnsi="Aptos"/>
                <w:b w:val="0"/>
                <w:bCs w:val="0"/>
                <w:sz w:val="24"/>
                <w:szCs w:val="24"/>
                <w:lang w:val="fr-FR"/>
              </w:rPr>
              <w:t>Contract</w:t>
            </w:r>
            <w:proofErr w:type="spellEnd"/>
            <w:r w:rsidRPr="00B363FA">
              <w:rPr>
                <w:rFonts w:ascii="Aptos" w:eastAsia="Arial" w:hAnsi="Aptos"/>
                <w:b w:val="0"/>
                <w:bCs w:val="0"/>
                <w:sz w:val="24"/>
                <w:szCs w:val="24"/>
                <w:lang w:val="fr-FR"/>
              </w:rPr>
              <w:t xml:space="preserve"> Services Division</w:t>
            </w:r>
          </w:p>
          <w:p w14:paraId="2BDC8F56" w14:textId="77777777" w:rsidR="00B363FA" w:rsidRPr="00B363FA" w:rsidRDefault="00B363FA" w:rsidP="00BA5EA6">
            <w:pPr>
              <w:rPr>
                <w:rFonts w:ascii="Aptos" w:eastAsia="Arial" w:hAnsi="Aptos"/>
                <w:b w:val="0"/>
                <w:bCs w:val="0"/>
                <w:sz w:val="24"/>
                <w:szCs w:val="24"/>
              </w:rPr>
            </w:pPr>
            <w:r w:rsidRPr="00B363FA">
              <w:rPr>
                <w:rFonts w:ascii="Aptos" w:eastAsia="Arial" w:hAnsi="Aptos"/>
                <w:b w:val="0"/>
                <w:bCs w:val="0"/>
                <w:sz w:val="24"/>
                <w:szCs w:val="24"/>
              </w:rPr>
              <w:t>425 W. Ottawa Street</w:t>
            </w:r>
          </w:p>
          <w:p w14:paraId="477394CF" w14:textId="77777777" w:rsidR="00B363FA" w:rsidRPr="00B363FA" w:rsidRDefault="00B363FA" w:rsidP="00BA5EA6">
            <w:pPr>
              <w:rPr>
                <w:rFonts w:ascii="Aptos" w:eastAsia="Arial" w:hAnsi="Aptos"/>
                <w:b w:val="0"/>
                <w:bCs w:val="0"/>
                <w:sz w:val="24"/>
                <w:szCs w:val="24"/>
              </w:rPr>
            </w:pPr>
            <w:r w:rsidRPr="00B363FA">
              <w:rPr>
                <w:rFonts w:ascii="Aptos" w:eastAsia="Arial" w:hAnsi="Aptos"/>
                <w:b w:val="0"/>
                <w:bCs w:val="0"/>
                <w:sz w:val="24"/>
                <w:szCs w:val="24"/>
              </w:rPr>
              <w:t>Lansing, MI 48933</w:t>
            </w:r>
          </w:p>
          <w:p w14:paraId="38209660" w14:textId="50224B6B" w:rsidR="00B363FA" w:rsidRPr="00B363FA" w:rsidRDefault="00B363FA" w:rsidP="00BA5EA6">
            <w:pPr>
              <w:rPr>
                <w:rStyle w:val="Hyperlink"/>
                <w:b w:val="0"/>
                <w:bCs w:val="0"/>
              </w:rPr>
            </w:pPr>
            <w:hyperlink r:id="rId27" w:history="1">
              <w:r w:rsidRPr="00B363FA">
                <w:rPr>
                  <w:rStyle w:val="Hyperlink"/>
                  <w:rFonts w:ascii="Aptos" w:hAnsi="Aptos"/>
                  <w:b w:val="0"/>
                  <w:bCs w:val="0"/>
                  <w:sz w:val="24"/>
                  <w:szCs w:val="24"/>
                </w:rPr>
                <w:t>KendrickR1@Michigan.gov</w:t>
              </w:r>
            </w:hyperlink>
          </w:p>
          <w:p w14:paraId="7B80205B" w14:textId="5A6CD5EB" w:rsidR="00392CEC" w:rsidRPr="00B363FA" w:rsidRDefault="00B363FA" w:rsidP="008057B3">
            <w:pPr>
              <w:rPr>
                <w:rFonts w:ascii="Aptos" w:eastAsia="Arial" w:hAnsi="Aptos" w:cs="Arial"/>
                <w:b w:val="0"/>
                <w:bCs w:val="0"/>
              </w:rPr>
            </w:pPr>
            <w:r w:rsidRPr="00B363FA">
              <w:rPr>
                <w:rFonts w:ascii="Aptos" w:eastAsia="Arial" w:hAnsi="Aptos"/>
                <w:b w:val="0"/>
                <w:bCs w:val="0"/>
              </w:rPr>
              <w:t>517-335-5905</w:t>
            </w:r>
          </w:p>
        </w:tc>
        <w:tc>
          <w:tcPr>
            <w:tcW w:w="4685" w:type="dxa"/>
            <w:tcBorders>
              <w:left w:val="single" w:sz="4" w:space="0" w:color="auto"/>
            </w:tcBorders>
          </w:tcPr>
          <w:p w14:paraId="7D6645E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Default="00392CEC" w:rsidP="008057B3">
      <w:pPr>
        <w:numPr>
          <w:ilvl w:val="0"/>
          <w:numId w:val="17"/>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B363FA" w:rsidRPr="00392CEC" w14:paraId="4FCB6818" w14:textId="77777777" w:rsidTr="00D216C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5" w:type="dxa"/>
            <w:tcBorders>
              <w:top w:val="single" w:sz="4" w:space="0" w:color="000000" w:themeColor="text1"/>
              <w:bottom w:val="single" w:sz="4" w:space="0" w:color="000000" w:themeColor="text1"/>
              <w:right w:val="single" w:sz="4" w:space="0" w:color="auto"/>
            </w:tcBorders>
            <w:shd w:val="clear" w:color="auto" w:fill="0067AC"/>
          </w:tcPr>
          <w:p w14:paraId="1EAD10D1" w14:textId="77777777" w:rsidR="00B363FA" w:rsidRPr="00392CEC" w:rsidRDefault="00B363FA" w:rsidP="00D216CE">
            <w:pPr>
              <w:jc w:val="both"/>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706AE476" w14:textId="77777777" w:rsidR="00B363FA" w:rsidRPr="00392CEC" w:rsidRDefault="00B363FA" w:rsidP="00D216CE">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B363FA" w:rsidRPr="00392CEC" w14:paraId="760949FE" w14:textId="77777777" w:rsidTr="00D216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35" w:type="dxa"/>
            <w:tcBorders>
              <w:right w:val="single" w:sz="4" w:space="0" w:color="auto"/>
            </w:tcBorders>
          </w:tcPr>
          <w:p w14:paraId="496549D8" w14:textId="77777777" w:rsidR="00B363FA" w:rsidRPr="00EC38FE" w:rsidRDefault="00B363FA" w:rsidP="00D216CE">
            <w:pPr>
              <w:rPr>
                <w:rFonts w:ascii="Aptos" w:eastAsia="Arial" w:hAnsi="Aptos" w:cs="Arial"/>
                <w:b w:val="0"/>
                <w:bCs w:val="0"/>
              </w:rPr>
            </w:pPr>
            <w:r w:rsidRPr="00EC38FE">
              <w:rPr>
                <w:rFonts w:ascii="Aptos" w:eastAsia="Arial" w:hAnsi="Aptos" w:cs="Arial"/>
                <w:b w:val="0"/>
                <w:bCs w:val="0"/>
              </w:rPr>
              <w:t xml:space="preserve">PM: </w:t>
            </w:r>
            <w:r>
              <w:rPr>
                <w:rFonts w:ascii="Aptos" w:eastAsia="Arial" w:hAnsi="Aptos" w:cs="Arial"/>
                <w:b w:val="0"/>
                <w:bCs w:val="0"/>
              </w:rPr>
              <w:t xml:space="preserve">Glenn Ingold, </w:t>
            </w:r>
            <w:r w:rsidRPr="00EC38FE">
              <w:rPr>
                <w:rFonts w:ascii="Aptos" w:eastAsia="Arial" w:hAnsi="Aptos" w:cs="Arial"/>
                <w:b w:val="0"/>
                <w:bCs w:val="0"/>
              </w:rPr>
              <w:t>Southwest Region Office</w:t>
            </w:r>
          </w:p>
          <w:p w14:paraId="4DCEB73D" w14:textId="77777777" w:rsidR="00B363FA" w:rsidRPr="00EC38FE" w:rsidRDefault="00B363FA" w:rsidP="00D216CE">
            <w:pPr>
              <w:rPr>
                <w:rFonts w:ascii="Aptos" w:eastAsia="Arial" w:hAnsi="Aptos" w:cs="Arial"/>
                <w:b w:val="0"/>
                <w:bCs w:val="0"/>
              </w:rPr>
            </w:pPr>
            <w:r w:rsidRPr="00EC38FE">
              <w:rPr>
                <w:rFonts w:ascii="Aptos" w:eastAsia="Arial" w:hAnsi="Aptos" w:cs="Arial"/>
                <w:b w:val="0"/>
                <w:bCs w:val="0"/>
              </w:rPr>
              <w:t>1501 East Kilgore Road</w:t>
            </w:r>
          </w:p>
          <w:p w14:paraId="0E587BDA" w14:textId="77777777" w:rsidR="00B363FA" w:rsidRPr="00EC38FE" w:rsidRDefault="00B363FA" w:rsidP="00D216CE">
            <w:pPr>
              <w:rPr>
                <w:rFonts w:ascii="Aptos" w:eastAsia="Arial" w:hAnsi="Aptos" w:cs="Arial"/>
                <w:b w:val="0"/>
                <w:bCs w:val="0"/>
              </w:rPr>
            </w:pPr>
            <w:r w:rsidRPr="00EC38FE">
              <w:rPr>
                <w:rFonts w:ascii="Aptos" w:eastAsia="Arial" w:hAnsi="Aptos" w:cs="Arial"/>
                <w:b w:val="0"/>
                <w:bCs w:val="0"/>
              </w:rPr>
              <w:t>Kalamazoo, MI 49001</w:t>
            </w:r>
          </w:p>
          <w:p w14:paraId="739401C1" w14:textId="77777777" w:rsidR="00B363FA" w:rsidRPr="004044F2" w:rsidRDefault="00B363FA" w:rsidP="00D216CE">
            <w:pPr>
              <w:rPr>
                <w:rFonts w:ascii="Aptos" w:eastAsia="Arial" w:hAnsi="Aptos" w:cs="Arial"/>
                <w:b w:val="0"/>
                <w:bCs w:val="0"/>
              </w:rPr>
            </w:pPr>
            <w:hyperlink r:id="rId28" w:history="1">
              <w:r w:rsidRPr="004044F2">
                <w:rPr>
                  <w:rStyle w:val="Hyperlink"/>
                  <w:rFonts w:ascii="Aptos" w:eastAsia="Arial" w:hAnsi="Aptos" w:cs="Arial"/>
                  <w:b w:val="0"/>
                  <w:bCs w:val="0"/>
                </w:rPr>
                <w:t>IngoldG@michgian.gov</w:t>
              </w:r>
            </w:hyperlink>
          </w:p>
          <w:p w14:paraId="101445B9" w14:textId="77777777" w:rsidR="00B363FA" w:rsidRDefault="00B363FA" w:rsidP="00D216CE">
            <w:pPr>
              <w:spacing w:line="259" w:lineRule="auto"/>
              <w:rPr>
                <w:rFonts w:ascii="Aptos" w:eastAsia="Arial" w:hAnsi="Aptos" w:cs="Arial"/>
              </w:rPr>
            </w:pPr>
            <w:r w:rsidRPr="00EC38FE">
              <w:rPr>
                <w:rFonts w:ascii="Aptos" w:eastAsia="Arial" w:hAnsi="Aptos" w:cs="Arial"/>
                <w:b w:val="0"/>
                <w:bCs w:val="0"/>
              </w:rPr>
              <w:t>269-</w:t>
            </w:r>
            <w:r>
              <w:rPr>
                <w:rFonts w:ascii="Aptos" w:eastAsia="Arial" w:hAnsi="Aptos" w:cs="Arial"/>
                <w:b w:val="0"/>
                <w:bCs w:val="0"/>
              </w:rPr>
              <w:t>303</w:t>
            </w:r>
            <w:r w:rsidRPr="00EC38FE">
              <w:rPr>
                <w:rFonts w:ascii="Aptos" w:eastAsia="Arial" w:hAnsi="Aptos" w:cs="Arial"/>
                <w:b w:val="0"/>
                <w:bCs w:val="0"/>
              </w:rPr>
              <w:t>-24</w:t>
            </w:r>
            <w:r>
              <w:rPr>
                <w:rFonts w:ascii="Aptos" w:eastAsia="Arial" w:hAnsi="Aptos" w:cs="Arial"/>
                <w:b w:val="0"/>
                <w:bCs w:val="0"/>
              </w:rPr>
              <w:t>86</w:t>
            </w:r>
          </w:p>
          <w:p w14:paraId="74C38061" w14:textId="77777777" w:rsidR="00B363FA" w:rsidRDefault="00B363FA" w:rsidP="00D216CE">
            <w:pPr>
              <w:spacing w:line="259" w:lineRule="auto"/>
              <w:rPr>
                <w:rFonts w:ascii="Aptos" w:eastAsia="Arial" w:hAnsi="Aptos" w:cs="Arial"/>
              </w:rPr>
            </w:pPr>
          </w:p>
          <w:p w14:paraId="0B20EF98" w14:textId="77777777" w:rsidR="00B363FA" w:rsidRDefault="00B363FA" w:rsidP="00D216CE">
            <w:pPr>
              <w:spacing w:line="259" w:lineRule="auto"/>
              <w:rPr>
                <w:rFonts w:ascii="Aptos" w:eastAsia="Arial" w:hAnsi="Aptos" w:cs="Arial"/>
              </w:rPr>
            </w:pPr>
            <w:r>
              <w:rPr>
                <w:rFonts w:ascii="Aptos" w:eastAsia="Arial" w:hAnsi="Aptos" w:cs="Arial"/>
                <w:b w:val="0"/>
                <w:bCs w:val="0"/>
              </w:rPr>
              <w:t>CCI: Mike Winchester, Southwest Region Office</w:t>
            </w:r>
          </w:p>
          <w:p w14:paraId="0994527E" w14:textId="77777777" w:rsidR="00B363FA" w:rsidRPr="00EC38FE" w:rsidRDefault="00B363FA" w:rsidP="00D216CE">
            <w:pPr>
              <w:rPr>
                <w:rFonts w:ascii="Aptos" w:eastAsia="Arial" w:hAnsi="Aptos" w:cs="Arial"/>
                <w:b w:val="0"/>
                <w:bCs w:val="0"/>
              </w:rPr>
            </w:pPr>
            <w:r>
              <w:rPr>
                <w:rFonts w:ascii="Aptos" w:eastAsia="Arial" w:hAnsi="Aptos" w:cs="Arial"/>
                <w:b w:val="0"/>
                <w:bCs w:val="0"/>
              </w:rPr>
              <w:t>1501 East Kilgore Road</w:t>
            </w:r>
          </w:p>
          <w:p w14:paraId="1A2D6F10" w14:textId="77777777" w:rsidR="00B363FA" w:rsidRPr="00EC38FE" w:rsidRDefault="00B363FA" w:rsidP="00D216CE">
            <w:pPr>
              <w:rPr>
                <w:rFonts w:ascii="Aptos" w:eastAsia="Arial" w:hAnsi="Aptos" w:cs="Arial"/>
                <w:b w:val="0"/>
                <w:bCs w:val="0"/>
              </w:rPr>
            </w:pPr>
            <w:r w:rsidRPr="00EC38FE">
              <w:rPr>
                <w:rFonts w:ascii="Aptos" w:eastAsia="Arial" w:hAnsi="Aptos" w:cs="Arial"/>
                <w:b w:val="0"/>
                <w:bCs w:val="0"/>
              </w:rPr>
              <w:t>Kalamazoo, MI 49001</w:t>
            </w:r>
          </w:p>
          <w:p w14:paraId="5C0A70A2" w14:textId="77777777" w:rsidR="00B363FA" w:rsidRPr="004044F2" w:rsidRDefault="00B363FA" w:rsidP="00D216CE">
            <w:pPr>
              <w:rPr>
                <w:rFonts w:ascii="Aptos" w:eastAsia="Arial" w:hAnsi="Aptos" w:cs="Arial"/>
                <w:b w:val="0"/>
                <w:bCs w:val="0"/>
              </w:rPr>
            </w:pPr>
            <w:hyperlink r:id="rId29" w:history="1">
              <w:r w:rsidRPr="004044F2">
                <w:rPr>
                  <w:rStyle w:val="Hyperlink"/>
                  <w:rFonts w:ascii="Aptos" w:eastAsia="Arial" w:hAnsi="Aptos" w:cs="Arial"/>
                  <w:b w:val="0"/>
                  <w:bCs w:val="0"/>
                </w:rPr>
                <w:t>WinchesterM@michgian.gov</w:t>
              </w:r>
            </w:hyperlink>
          </w:p>
          <w:p w14:paraId="178FDD0E" w14:textId="77777777" w:rsidR="00B363FA" w:rsidRDefault="00B363FA" w:rsidP="00D216CE">
            <w:pPr>
              <w:spacing w:line="259" w:lineRule="auto"/>
              <w:rPr>
                <w:rFonts w:ascii="Aptos" w:eastAsia="Arial" w:hAnsi="Aptos" w:cs="Arial"/>
              </w:rPr>
            </w:pPr>
            <w:r w:rsidRPr="00EC38FE">
              <w:rPr>
                <w:rFonts w:ascii="Aptos" w:eastAsia="Arial" w:hAnsi="Aptos" w:cs="Arial"/>
                <w:b w:val="0"/>
                <w:bCs w:val="0"/>
              </w:rPr>
              <w:t>269-</w:t>
            </w:r>
            <w:r>
              <w:rPr>
                <w:rFonts w:ascii="Aptos" w:eastAsia="Arial" w:hAnsi="Aptos" w:cs="Arial"/>
                <w:b w:val="0"/>
                <w:bCs w:val="0"/>
              </w:rPr>
              <w:t>251</w:t>
            </w:r>
            <w:r w:rsidRPr="00EC38FE">
              <w:rPr>
                <w:rFonts w:ascii="Aptos" w:eastAsia="Arial" w:hAnsi="Aptos" w:cs="Arial"/>
                <w:b w:val="0"/>
                <w:bCs w:val="0"/>
              </w:rPr>
              <w:t>-2</w:t>
            </w:r>
            <w:r>
              <w:rPr>
                <w:rFonts w:ascii="Aptos" w:eastAsia="Arial" w:hAnsi="Aptos" w:cs="Arial"/>
                <w:b w:val="0"/>
                <w:bCs w:val="0"/>
              </w:rPr>
              <w:t>748</w:t>
            </w:r>
          </w:p>
          <w:p w14:paraId="052032A3" w14:textId="77777777" w:rsidR="00B363FA" w:rsidRPr="00EC38FE" w:rsidRDefault="00B363FA" w:rsidP="00D216CE">
            <w:pPr>
              <w:pStyle w:val="BodyTextIndent"/>
              <w:spacing w:after="0"/>
              <w:rPr>
                <w:rFonts w:ascii="Aptos" w:hAnsi="Aptos"/>
                <w:sz w:val="22"/>
              </w:rPr>
            </w:pPr>
          </w:p>
          <w:p w14:paraId="3F4354CE" w14:textId="77777777" w:rsidR="00B363FA" w:rsidRPr="00EC38FE" w:rsidRDefault="00B363FA" w:rsidP="00D216CE">
            <w:pPr>
              <w:spacing w:line="259" w:lineRule="auto"/>
              <w:rPr>
                <w:rFonts w:ascii="Aptos" w:hAnsi="Aptos" w:cs="Arial"/>
              </w:rPr>
            </w:pPr>
            <w:r w:rsidRPr="00EC38FE">
              <w:rPr>
                <w:rFonts w:ascii="Aptos" w:hAnsi="Aptos" w:cs="Arial"/>
                <w:b w:val="0"/>
                <w:bCs w:val="0"/>
              </w:rPr>
              <w:t>CCI: Ed Martin, Coloma Business Office</w:t>
            </w:r>
          </w:p>
          <w:p w14:paraId="15194884" w14:textId="77777777" w:rsidR="00B363FA" w:rsidRPr="00EC38FE" w:rsidRDefault="00B363FA" w:rsidP="00D216CE">
            <w:pPr>
              <w:spacing w:line="259" w:lineRule="auto"/>
              <w:rPr>
                <w:rFonts w:ascii="Aptos" w:hAnsi="Aptos" w:cs="Arial"/>
              </w:rPr>
            </w:pPr>
            <w:r w:rsidRPr="00EC38FE">
              <w:rPr>
                <w:rFonts w:ascii="Aptos" w:hAnsi="Aptos" w:cs="Arial"/>
                <w:b w:val="0"/>
                <w:bCs w:val="0"/>
              </w:rPr>
              <w:t>3880 Red Arrow Highway</w:t>
            </w:r>
          </w:p>
          <w:p w14:paraId="05FFB617" w14:textId="77777777" w:rsidR="00B363FA" w:rsidRPr="00201210" w:rsidRDefault="00B363FA" w:rsidP="00D216CE">
            <w:pPr>
              <w:spacing w:line="259" w:lineRule="auto"/>
              <w:rPr>
                <w:rFonts w:ascii="Aptos" w:hAnsi="Aptos" w:cs="Arial"/>
                <w:lang w:val="it-IT"/>
              </w:rPr>
            </w:pPr>
            <w:r w:rsidRPr="00201210">
              <w:rPr>
                <w:rFonts w:ascii="Aptos" w:hAnsi="Aptos" w:cs="Arial"/>
                <w:b w:val="0"/>
                <w:bCs w:val="0"/>
                <w:lang w:val="it-IT"/>
              </w:rPr>
              <w:t>Benton Harbor, MI 49002</w:t>
            </w:r>
          </w:p>
          <w:p w14:paraId="3DF9446E" w14:textId="77777777" w:rsidR="00B363FA" w:rsidRPr="00201210" w:rsidRDefault="00B363FA" w:rsidP="00D216CE">
            <w:pPr>
              <w:spacing w:line="259" w:lineRule="auto"/>
              <w:rPr>
                <w:rFonts w:ascii="Aptos" w:hAnsi="Aptos" w:cs="Arial"/>
                <w:b w:val="0"/>
                <w:bCs w:val="0"/>
                <w:lang w:val="it-IT"/>
              </w:rPr>
            </w:pPr>
            <w:hyperlink r:id="rId30" w:history="1">
              <w:r w:rsidRPr="00201210">
                <w:rPr>
                  <w:rFonts w:ascii="Aptos" w:hAnsi="Aptos" w:cs="Arial"/>
                  <w:b w:val="0"/>
                  <w:bCs w:val="0"/>
                  <w:color w:val="0563C1" w:themeColor="hyperlink"/>
                  <w:u w:val="single"/>
                  <w:lang w:val="it-IT"/>
                </w:rPr>
                <w:t>Martine2@michigan.gov</w:t>
              </w:r>
            </w:hyperlink>
          </w:p>
          <w:p w14:paraId="1EC31305" w14:textId="77777777" w:rsidR="00B363FA" w:rsidRPr="00EC38FE" w:rsidRDefault="00B363FA" w:rsidP="00D216CE">
            <w:pPr>
              <w:spacing w:line="259" w:lineRule="auto"/>
              <w:rPr>
                <w:rFonts w:ascii="Aptos" w:hAnsi="Aptos" w:cs="Arial"/>
              </w:rPr>
            </w:pPr>
            <w:r w:rsidRPr="00EC38FE">
              <w:rPr>
                <w:rFonts w:ascii="Aptos" w:hAnsi="Aptos" w:cs="Arial"/>
                <w:b w:val="0"/>
                <w:bCs w:val="0"/>
              </w:rPr>
              <w:t>268-998-4059</w:t>
            </w:r>
          </w:p>
          <w:p w14:paraId="3CBD5F3D" w14:textId="77777777" w:rsidR="00B363FA" w:rsidRPr="00EC38FE" w:rsidRDefault="00B363FA" w:rsidP="00D216CE">
            <w:pPr>
              <w:spacing w:line="259" w:lineRule="auto"/>
              <w:rPr>
                <w:rFonts w:ascii="Aptos" w:hAnsi="Aptos" w:cs="Arial"/>
                <w:b w:val="0"/>
                <w:bCs w:val="0"/>
              </w:rPr>
            </w:pPr>
          </w:p>
          <w:p w14:paraId="47FB7862" w14:textId="77777777" w:rsidR="00B363FA" w:rsidRPr="00EC38FE" w:rsidRDefault="00B363FA" w:rsidP="00D216CE">
            <w:pPr>
              <w:spacing w:line="259" w:lineRule="auto"/>
              <w:rPr>
                <w:rFonts w:ascii="Aptos" w:hAnsi="Aptos" w:cs="Arial"/>
              </w:rPr>
            </w:pPr>
            <w:r w:rsidRPr="00EC38FE">
              <w:rPr>
                <w:rFonts w:ascii="Aptos" w:hAnsi="Aptos" w:cs="Arial"/>
                <w:b w:val="0"/>
                <w:bCs w:val="0"/>
              </w:rPr>
              <w:t xml:space="preserve">CCI: Mike Streeter, Kalamazoo TSC </w:t>
            </w:r>
          </w:p>
          <w:p w14:paraId="15461D8C" w14:textId="77777777" w:rsidR="00B363FA" w:rsidRPr="00EC38FE" w:rsidRDefault="00B363FA" w:rsidP="00D216CE">
            <w:pPr>
              <w:spacing w:line="259" w:lineRule="auto"/>
              <w:rPr>
                <w:rFonts w:ascii="Aptos" w:hAnsi="Aptos" w:cs="Arial"/>
              </w:rPr>
            </w:pPr>
            <w:r w:rsidRPr="00EC38FE">
              <w:rPr>
                <w:rFonts w:ascii="Aptos" w:hAnsi="Aptos" w:cs="Arial"/>
                <w:b w:val="0"/>
                <w:bCs w:val="0"/>
              </w:rPr>
              <w:t>5372 S. 9</w:t>
            </w:r>
            <w:r w:rsidRPr="00EC38FE">
              <w:rPr>
                <w:rFonts w:ascii="Aptos" w:hAnsi="Aptos" w:cs="Arial"/>
                <w:b w:val="0"/>
                <w:bCs w:val="0"/>
                <w:vertAlign w:val="superscript"/>
              </w:rPr>
              <w:t>th</w:t>
            </w:r>
            <w:r w:rsidRPr="00EC38FE">
              <w:rPr>
                <w:rFonts w:ascii="Aptos" w:hAnsi="Aptos" w:cs="Arial"/>
                <w:b w:val="0"/>
                <w:bCs w:val="0"/>
              </w:rPr>
              <w:t xml:space="preserve"> Steet</w:t>
            </w:r>
          </w:p>
          <w:p w14:paraId="3DE84473" w14:textId="77777777" w:rsidR="00B363FA" w:rsidRPr="00201210" w:rsidRDefault="00B363FA" w:rsidP="00D216CE">
            <w:pPr>
              <w:spacing w:line="259" w:lineRule="auto"/>
              <w:rPr>
                <w:rFonts w:ascii="Aptos" w:hAnsi="Aptos" w:cs="Arial"/>
                <w:lang w:val="it-IT"/>
              </w:rPr>
            </w:pPr>
            <w:r w:rsidRPr="00201210">
              <w:rPr>
                <w:rFonts w:ascii="Aptos" w:hAnsi="Aptos" w:cs="Arial"/>
                <w:b w:val="0"/>
                <w:bCs w:val="0"/>
                <w:lang w:val="it-IT"/>
              </w:rPr>
              <w:t>Kalamazoo, MI  49009</w:t>
            </w:r>
          </w:p>
          <w:p w14:paraId="1296B949" w14:textId="77777777" w:rsidR="00B363FA" w:rsidRPr="00201210" w:rsidRDefault="00B363FA" w:rsidP="00D216CE">
            <w:pPr>
              <w:spacing w:line="259" w:lineRule="auto"/>
              <w:rPr>
                <w:rFonts w:ascii="Aptos" w:hAnsi="Aptos" w:cs="Arial"/>
                <w:b w:val="0"/>
                <w:bCs w:val="0"/>
                <w:lang w:val="it-IT"/>
              </w:rPr>
            </w:pPr>
            <w:hyperlink r:id="rId31" w:history="1">
              <w:r w:rsidRPr="00201210">
                <w:rPr>
                  <w:rFonts w:ascii="Aptos" w:hAnsi="Aptos" w:cs="Arial"/>
                  <w:b w:val="0"/>
                  <w:bCs w:val="0"/>
                  <w:color w:val="0563C1" w:themeColor="hyperlink"/>
                  <w:u w:val="single"/>
                  <w:lang w:val="it-IT"/>
                </w:rPr>
                <w:t>streeterm@michigan.gov</w:t>
              </w:r>
            </w:hyperlink>
          </w:p>
          <w:p w14:paraId="3B4EE044" w14:textId="77777777" w:rsidR="00B363FA" w:rsidRPr="00201210" w:rsidRDefault="00B363FA" w:rsidP="00D216CE">
            <w:pPr>
              <w:spacing w:line="259" w:lineRule="auto"/>
              <w:rPr>
                <w:rFonts w:ascii="Aptos" w:hAnsi="Aptos" w:cs="Arial"/>
                <w:lang w:val="it-IT"/>
              </w:rPr>
            </w:pPr>
            <w:r w:rsidRPr="00201210">
              <w:rPr>
                <w:rFonts w:ascii="Aptos" w:hAnsi="Aptos" w:cs="Arial"/>
                <w:b w:val="0"/>
                <w:bCs w:val="0"/>
                <w:lang w:val="it-IT"/>
              </w:rPr>
              <w:t>269-217-7785</w:t>
            </w:r>
          </w:p>
          <w:p w14:paraId="5BFE53C3" w14:textId="77777777" w:rsidR="00B363FA" w:rsidRPr="00201210" w:rsidRDefault="00B363FA" w:rsidP="00D216CE">
            <w:pPr>
              <w:spacing w:line="259" w:lineRule="auto"/>
              <w:rPr>
                <w:rFonts w:ascii="Aptos" w:hAnsi="Aptos" w:cs="Arial"/>
                <w:b w:val="0"/>
                <w:bCs w:val="0"/>
                <w:lang w:val="it-IT"/>
              </w:rPr>
            </w:pPr>
          </w:p>
          <w:p w14:paraId="46E04F7C" w14:textId="77777777" w:rsidR="00B363FA" w:rsidRPr="00EC38FE" w:rsidRDefault="00B363FA" w:rsidP="00D216CE">
            <w:pPr>
              <w:spacing w:line="259" w:lineRule="auto"/>
              <w:rPr>
                <w:rFonts w:ascii="Aptos" w:hAnsi="Aptos" w:cs="Arial"/>
              </w:rPr>
            </w:pPr>
            <w:r w:rsidRPr="00EC38FE">
              <w:rPr>
                <w:rFonts w:ascii="Aptos" w:hAnsi="Aptos" w:cs="Arial"/>
                <w:b w:val="0"/>
                <w:bCs w:val="0"/>
              </w:rPr>
              <w:t>CCI: Ben Hodges, Marshall TSC</w:t>
            </w:r>
          </w:p>
          <w:p w14:paraId="26561440" w14:textId="77777777" w:rsidR="00B363FA" w:rsidRPr="00EC38FE" w:rsidRDefault="00B363FA" w:rsidP="00D216CE">
            <w:pPr>
              <w:spacing w:line="259" w:lineRule="auto"/>
              <w:rPr>
                <w:rFonts w:ascii="Aptos" w:hAnsi="Aptos" w:cs="Arial"/>
              </w:rPr>
            </w:pPr>
            <w:r w:rsidRPr="00EC38FE">
              <w:rPr>
                <w:rFonts w:ascii="Aptos" w:hAnsi="Aptos" w:cs="Arial"/>
                <w:b w:val="0"/>
                <w:bCs w:val="0"/>
              </w:rPr>
              <w:t>15300 W. Michigan Ave</w:t>
            </w:r>
          </w:p>
          <w:p w14:paraId="4F53AAAC" w14:textId="77777777" w:rsidR="00B363FA" w:rsidRPr="00EC38FE" w:rsidRDefault="00B363FA" w:rsidP="00D216CE">
            <w:pPr>
              <w:spacing w:line="259" w:lineRule="auto"/>
              <w:rPr>
                <w:rFonts w:ascii="Aptos" w:hAnsi="Aptos" w:cs="Arial"/>
              </w:rPr>
            </w:pPr>
            <w:r w:rsidRPr="00EC38FE">
              <w:rPr>
                <w:rFonts w:ascii="Aptos" w:hAnsi="Aptos" w:cs="Arial"/>
                <w:b w:val="0"/>
                <w:bCs w:val="0"/>
              </w:rPr>
              <w:t xml:space="preserve">Marshall, </w:t>
            </w:r>
            <w:proofErr w:type="gramStart"/>
            <w:r w:rsidRPr="00EC38FE">
              <w:rPr>
                <w:rFonts w:ascii="Aptos" w:hAnsi="Aptos" w:cs="Arial"/>
                <w:b w:val="0"/>
                <w:bCs w:val="0"/>
              </w:rPr>
              <w:t>Michigan  49068</w:t>
            </w:r>
            <w:proofErr w:type="gramEnd"/>
          </w:p>
          <w:p w14:paraId="57C77701" w14:textId="77777777" w:rsidR="00B363FA" w:rsidRPr="00EC38FE" w:rsidRDefault="00B363FA" w:rsidP="00D216CE">
            <w:pPr>
              <w:spacing w:line="259" w:lineRule="auto"/>
              <w:rPr>
                <w:rFonts w:ascii="Aptos" w:hAnsi="Aptos" w:cs="Arial"/>
              </w:rPr>
            </w:pPr>
            <w:hyperlink r:id="rId32" w:history="1">
              <w:r w:rsidRPr="00EC38FE">
                <w:rPr>
                  <w:rFonts w:ascii="Aptos" w:hAnsi="Aptos" w:cs="Arial"/>
                  <w:b w:val="0"/>
                  <w:bCs w:val="0"/>
                  <w:color w:val="0563C1" w:themeColor="hyperlink"/>
                  <w:u w:val="single"/>
                </w:rPr>
                <w:t>hodgesb@michigan.gov</w:t>
              </w:r>
            </w:hyperlink>
          </w:p>
          <w:p w14:paraId="1A2D3822" w14:textId="77777777" w:rsidR="00B363FA" w:rsidRPr="00392CEC" w:rsidRDefault="00B363FA" w:rsidP="00D216CE">
            <w:pPr>
              <w:rPr>
                <w:rFonts w:ascii="Aptos" w:eastAsia="Arial" w:hAnsi="Aptos" w:cs="Arial"/>
                <w:b w:val="0"/>
                <w:bCs w:val="0"/>
              </w:rPr>
            </w:pPr>
            <w:r w:rsidRPr="00EC38FE">
              <w:rPr>
                <w:rFonts w:ascii="Aptos" w:eastAsia="Arial" w:hAnsi="Aptos" w:cs="Arial"/>
                <w:b w:val="0"/>
                <w:bCs w:val="0"/>
              </w:rPr>
              <w:t>517-202-0289</w:t>
            </w:r>
          </w:p>
        </w:tc>
        <w:tc>
          <w:tcPr>
            <w:tcW w:w="5045" w:type="dxa"/>
            <w:tcBorders>
              <w:left w:val="single" w:sz="4" w:space="0" w:color="auto"/>
            </w:tcBorders>
          </w:tcPr>
          <w:p w14:paraId="53CF30DD" w14:textId="77777777" w:rsidR="00B363FA" w:rsidRPr="00392CEC" w:rsidRDefault="00B363FA" w:rsidP="00D216CE">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4E92772F" w14:textId="77777777" w:rsidR="00B363FA" w:rsidRPr="00392CEC" w:rsidRDefault="00B363FA" w:rsidP="00D216CE">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63F32B4D" w14:textId="77777777" w:rsidR="00B363FA" w:rsidRPr="00392CEC" w:rsidRDefault="00B363FA" w:rsidP="00D216CE">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02D11207" w14:textId="77777777" w:rsidR="00B363FA" w:rsidRPr="00392CEC" w:rsidRDefault="00B363FA" w:rsidP="00D216CE">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29AD3CFC" w14:textId="77777777" w:rsidR="00B363FA" w:rsidRPr="00392CEC" w:rsidRDefault="00B363FA" w:rsidP="00D216CE">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C0672F">
      <w:pPr>
        <w:numPr>
          <w:ilvl w:val="0"/>
          <w:numId w:val="17"/>
        </w:numPr>
        <w:spacing w:before="120" w:after="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w:t>
      </w:r>
      <w:r w:rsidRPr="00392CEC">
        <w:rPr>
          <w:rFonts w:eastAsia="Arial" w:cs="Arial"/>
        </w:rPr>
        <w:lastRenderedPageBreak/>
        <w:t>request. The State may require a performance bond (as specified in a Statement of Work) if, in the opinion of the State, it will ensure performance of the Contract.</w:t>
      </w:r>
    </w:p>
    <w:p w14:paraId="12A70093" w14:textId="77777777"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8057B3">
      <w:pPr>
        <w:pStyle w:val="BodyTextIndent"/>
        <w:numPr>
          <w:ilvl w:val="0"/>
          <w:numId w:val="18"/>
        </w:numPr>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8057B3">
      <w:pPr>
        <w:pStyle w:val="BodyTextIndent"/>
        <w:numPr>
          <w:ilvl w:val="1"/>
          <w:numId w:val="18"/>
        </w:numPr>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8057B3">
      <w:pPr>
        <w:pStyle w:val="BodyTextIndent"/>
        <w:numPr>
          <w:ilvl w:val="1"/>
          <w:numId w:val="18"/>
        </w:numPr>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8057B3">
      <w:pPr>
        <w:pStyle w:val="BodyTextIndent"/>
        <w:numPr>
          <w:ilvl w:val="0"/>
          <w:numId w:val="18"/>
        </w:numPr>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C0672F">
      <w:pPr>
        <w:pStyle w:val="BodyTextIndent"/>
        <w:numPr>
          <w:ilvl w:val="1"/>
          <w:numId w:val="18"/>
        </w:numPr>
        <w:spacing w:after="0"/>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C0672F">
      <w:pPr>
        <w:pStyle w:val="BodyTextIndent"/>
        <w:numPr>
          <w:ilvl w:val="1"/>
          <w:numId w:val="18"/>
        </w:numPr>
        <w:spacing w:after="0"/>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C0672F">
      <w:pPr>
        <w:pStyle w:val="BodyTextIndent"/>
        <w:numPr>
          <w:ilvl w:val="1"/>
          <w:numId w:val="18"/>
        </w:numPr>
        <w:spacing w:after="0"/>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C0672F">
      <w:pPr>
        <w:pStyle w:val="BodyTextIndent"/>
        <w:numPr>
          <w:ilvl w:val="1"/>
          <w:numId w:val="18"/>
        </w:numPr>
        <w:spacing w:after="0"/>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C0672F">
      <w:pPr>
        <w:pStyle w:val="BodyTextIndent"/>
        <w:numPr>
          <w:ilvl w:val="1"/>
          <w:numId w:val="18"/>
        </w:numPr>
        <w:spacing w:after="0"/>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C0672F">
      <w:pPr>
        <w:pStyle w:val="BodyTextIndent"/>
        <w:numPr>
          <w:ilvl w:val="1"/>
          <w:numId w:val="18"/>
        </w:numPr>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8057B3">
      <w:pPr>
        <w:pStyle w:val="BodyTextIndent"/>
        <w:numPr>
          <w:ilvl w:val="0"/>
          <w:numId w:val="18"/>
        </w:numPr>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7D367E" w:rsidRDefault="00392CEC" w:rsidP="008057B3">
      <w:pPr>
        <w:pStyle w:val="BodyTextIndent"/>
        <w:numPr>
          <w:ilvl w:val="0"/>
          <w:numId w:val="18"/>
        </w:numPr>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7A61F1A" w14:textId="77777777" w:rsidR="007D367E" w:rsidRDefault="007D367E" w:rsidP="007D367E">
      <w:pPr>
        <w:pStyle w:val="BodyTextIndent"/>
        <w:rPr>
          <w:rFonts w:ascii="Aptos" w:hAnsi="Aptos"/>
          <w:i/>
          <w:iCs/>
          <w:sz w:val="22"/>
        </w:rPr>
      </w:pPr>
    </w:p>
    <w:p w14:paraId="28A9A4B6" w14:textId="77777777" w:rsidR="007D367E" w:rsidRDefault="007D367E" w:rsidP="007D367E">
      <w:pPr>
        <w:pStyle w:val="BodyTextIndent"/>
        <w:rPr>
          <w:rFonts w:ascii="Aptos" w:hAnsi="Aptos"/>
          <w:i/>
          <w:iCs/>
          <w:sz w:val="22"/>
        </w:rPr>
      </w:pPr>
    </w:p>
    <w:p w14:paraId="08A77246" w14:textId="77777777" w:rsidR="007D367E" w:rsidRDefault="007D367E" w:rsidP="007D367E">
      <w:pPr>
        <w:pStyle w:val="BodyTextIndent"/>
        <w:spacing w:after="0"/>
        <w:ind w:left="0"/>
        <w:rPr>
          <w:rFonts w:ascii="Aptos" w:hAnsi="Aptos"/>
          <w:i/>
          <w:iCs/>
          <w:sz w:val="22"/>
        </w:rPr>
      </w:pPr>
    </w:p>
    <w:p w14:paraId="592342CE" w14:textId="77777777" w:rsidR="007D367E" w:rsidRPr="00392CEC" w:rsidRDefault="007D367E" w:rsidP="007D367E">
      <w:pPr>
        <w:pStyle w:val="BodyTextIndent"/>
        <w:spacing w:after="0"/>
        <w:ind w:left="0"/>
        <w:rPr>
          <w:rFonts w:ascii="Aptos" w:hAnsi="Aptos"/>
          <w:i/>
          <w:iCs/>
          <w:sz w:val="22"/>
        </w:rPr>
      </w:pPr>
    </w:p>
    <w:p w14:paraId="7F07D05B" w14:textId="77777777" w:rsidR="00392CEC" w:rsidRPr="007D367E" w:rsidRDefault="00392CEC" w:rsidP="007D367E">
      <w:pPr>
        <w:pStyle w:val="BodyTextIndent"/>
        <w:keepNext/>
        <w:keepLines/>
        <w:spacing w:after="0"/>
        <w:ind w:left="-360"/>
        <w:rPr>
          <w:rFonts w:ascii="Aptos" w:hAnsi="Aptos"/>
          <w:i/>
          <w:iCs/>
          <w:sz w:val="16"/>
          <w:szCs w:val="16"/>
        </w:rPr>
      </w:pPr>
      <w:r w:rsidRPr="007D367E">
        <w:rPr>
          <w:rFonts w:ascii="Aptos" w:hAnsi="Aptos"/>
          <w:sz w:val="16"/>
          <w:szCs w:val="16"/>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7D367E">
            <w:pPr>
              <w:keepNext/>
              <w:keepLines/>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7D367E">
            <w:pPr>
              <w:keepNext/>
              <w:keepLines/>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7D367E">
            <w:pPr>
              <w:keepNext/>
              <w:keepLines/>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7D367E">
            <w:pPr>
              <w:keepNext/>
              <w:keepLines/>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7D367E">
            <w:pPr>
              <w:keepNext/>
              <w:keepLines/>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7D367E">
            <w:pPr>
              <w:keepNext/>
              <w:keepLines/>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7D367E">
            <w:pPr>
              <w:keepNext/>
              <w:keepLines/>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7D367E">
            <w:pPr>
              <w:keepNext/>
              <w:keepLines/>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7D367E">
            <w:pPr>
              <w:keepNext/>
              <w:keepLines/>
              <w:spacing w:after="120"/>
              <w:rPr>
                <w:rFonts w:ascii="Aptos" w:eastAsia="Arial" w:hAnsi="Aptos" w:cs="Arial"/>
                <w:b w:val="0"/>
                <w:bCs w:val="0"/>
              </w:rPr>
            </w:pPr>
          </w:p>
        </w:tc>
        <w:tc>
          <w:tcPr>
            <w:tcW w:w="5377" w:type="dxa"/>
          </w:tcPr>
          <w:p w14:paraId="0D76C082" w14:textId="77777777" w:rsidR="00392CEC" w:rsidRPr="00392CEC" w:rsidRDefault="00392CEC" w:rsidP="007D367E">
            <w:pPr>
              <w:keepNext/>
              <w:keepLines/>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00769FBA" w:rsidR="00392CEC" w:rsidRPr="00392CEC" w:rsidRDefault="00392CEC" w:rsidP="007D367E">
            <w:pPr>
              <w:keepNext/>
              <w:keepLines/>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r w:rsidRPr="00392CEC">
              <w:rPr>
                <w:rFonts w:ascii="Aptos" w:eastAsia="Arial" w:hAnsi="Aptos" w:cs="Arial"/>
              </w:rPr>
              <w:t>Coverage must not have exclusions or limitations related to sexual abuse and molestation liability.</w:t>
            </w:r>
          </w:p>
        </w:tc>
      </w:tr>
      <w:tr w:rsidR="00392CEC" w:rsidRPr="00392CEC" w14:paraId="350D015A"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57E9B00" w14:textId="6EC10FFC" w:rsidR="00392CEC" w:rsidRPr="00B363FA" w:rsidRDefault="00392CEC" w:rsidP="007D367E">
            <w:pPr>
              <w:keepNext/>
              <w:keepLines/>
              <w:contextualSpacing/>
              <w:jc w:val="center"/>
              <w:rPr>
                <w:rFonts w:ascii="Aptos" w:eastAsia="Arial" w:hAnsi="Aptos" w:cs="Arial"/>
              </w:rPr>
            </w:pPr>
            <w:r w:rsidRPr="00392CEC">
              <w:rPr>
                <w:rFonts w:ascii="Aptos" w:eastAsia="Arial" w:hAnsi="Aptos" w:cs="Arial"/>
              </w:rPr>
              <w:t>Umbrella or Excess Liability Insurance</w:t>
            </w:r>
          </w:p>
        </w:tc>
      </w:tr>
      <w:tr w:rsidR="00392CEC" w:rsidRPr="00392CEC" w14:paraId="44C5CBC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4EF9B5EE" w14:textId="77777777" w:rsidR="00392CEC" w:rsidRPr="00392CEC" w:rsidRDefault="00392CEC" w:rsidP="007D367E">
            <w:pPr>
              <w:keepNext/>
              <w:keepLines/>
              <w:spacing w:before="120"/>
              <w:rPr>
                <w:rFonts w:ascii="Aptos" w:eastAsia="Arial" w:hAnsi="Aptos" w:cs="Arial"/>
              </w:rPr>
            </w:pPr>
            <w:r w:rsidRPr="00392CEC">
              <w:rPr>
                <w:rFonts w:ascii="Aptos" w:eastAsia="Arial" w:hAnsi="Aptos" w:cs="Arial"/>
              </w:rPr>
              <w:t>Minimum Limits:</w:t>
            </w:r>
          </w:p>
          <w:p w14:paraId="5CC55C4D" w14:textId="77777777" w:rsidR="00392CEC" w:rsidRPr="00392CEC" w:rsidRDefault="00392CEC" w:rsidP="007D367E">
            <w:pPr>
              <w:keepNext/>
              <w:keepLines/>
              <w:rPr>
                <w:rFonts w:ascii="Aptos" w:eastAsia="Arial" w:hAnsi="Aptos" w:cs="Arial"/>
                <w:u w:val="single"/>
              </w:rPr>
            </w:pPr>
            <w:r w:rsidRPr="00392CEC">
              <w:rPr>
                <w:rFonts w:ascii="Aptos" w:eastAsia="Arial" w:hAnsi="Aptos" w:cs="Arial"/>
                <w:b w:val="0"/>
                <w:bCs w:val="0"/>
              </w:rPr>
              <w:t>$5,000,000 General Aggregate</w:t>
            </w:r>
          </w:p>
        </w:tc>
        <w:tc>
          <w:tcPr>
            <w:tcW w:w="5377" w:type="dxa"/>
          </w:tcPr>
          <w:p w14:paraId="1A72E4F2" w14:textId="77777777" w:rsidR="00392CEC" w:rsidRPr="00392CEC" w:rsidRDefault="00392CEC" w:rsidP="007D367E">
            <w:pPr>
              <w:keepNext/>
              <w:keepLines/>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follow form.</w:t>
            </w: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7D367E">
            <w:pPr>
              <w:keepNext/>
              <w:keepLines/>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7D367E">
            <w:pPr>
              <w:keepNext/>
              <w:keepLines/>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7D367E">
            <w:pPr>
              <w:keepNext/>
              <w:keepLines/>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7D367E">
            <w:pPr>
              <w:keepNext/>
              <w:keepLines/>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7D367E">
            <w:pPr>
              <w:keepNext/>
              <w:keepLines/>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7D367E">
            <w:pPr>
              <w:keepNext/>
              <w:keepLines/>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7D367E">
            <w:pPr>
              <w:keepNext/>
              <w:keepLines/>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7D367E">
            <w:pPr>
              <w:keepNext/>
              <w:keepLines/>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7D367E">
            <w:pPr>
              <w:keepNext/>
              <w:keepLines/>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7D367E">
            <w:pPr>
              <w:keepNext/>
              <w:keepLines/>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7D367E">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7D367E">
            <w:pPr>
              <w:keepNext/>
              <w:keepLines/>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7D367E">
            <w:pPr>
              <w:keepNext/>
              <w:keepLines/>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7D367E">
            <w:pPr>
              <w:keepNext/>
              <w:keepLines/>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7D367E">
      <w:pPr>
        <w:pStyle w:val="BodyTextIndent"/>
        <w:keepNext/>
        <w:keepLines/>
        <w:numPr>
          <w:ilvl w:val="0"/>
          <w:numId w:val="18"/>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00EB4884" w:rsidR="00392CEC" w:rsidRPr="00392CEC" w:rsidRDefault="00B363FA" w:rsidP="00B363FA">
      <w:pPr>
        <w:numPr>
          <w:ilvl w:val="0"/>
          <w:numId w:val="17"/>
        </w:numPr>
        <w:spacing w:before="120" w:after="120" w:line="240" w:lineRule="auto"/>
        <w:ind w:left="288"/>
        <w:rPr>
          <w:rFonts w:eastAsia="Arial" w:cs="Arial"/>
        </w:rPr>
      </w:pPr>
      <w:r>
        <w:rPr>
          <w:rFonts w:eastAsia="Arial" w:cs="Arial"/>
          <w:b/>
          <w:bCs/>
        </w:rPr>
        <w:t xml:space="preserve">Reserved. </w:t>
      </w:r>
    </w:p>
    <w:p w14:paraId="3B858636" w14:textId="3FCF4C2D" w:rsidR="00392CEC" w:rsidRPr="00392CEC" w:rsidRDefault="00B363FA" w:rsidP="00B363FA">
      <w:pPr>
        <w:numPr>
          <w:ilvl w:val="0"/>
          <w:numId w:val="17"/>
        </w:numPr>
        <w:spacing w:after="120" w:line="240" w:lineRule="auto"/>
        <w:ind w:left="288"/>
        <w:rPr>
          <w:rFonts w:eastAsia="Arial" w:cs="Arial"/>
        </w:rPr>
      </w:pPr>
      <w:r>
        <w:rPr>
          <w:rFonts w:eastAsia="Arial" w:cs="Arial"/>
          <w:b/>
          <w:bCs/>
        </w:rPr>
        <w:t xml:space="preserve">Reserved. </w:t>
      </w:r>
    </w:p>
    <w:p w14:paraId="0C7A9738" w14:textId="77777777" w:rsidR="00392CEC" w:rsidRPr="00392CEC" w:rsidRDefault="00392CEC" w:rsidP="00B363FA">
      <w:pPr>
        <w:numPr>
          <w:ilvl w:val="0"/>
          <w:numId w:val="17"/>
        </w:numPr>
        <w:spacing w:after="120" w:line="240" w:lineRule="auto"/>
        <w:ind w:left="288"/>
        <w:rPr>
          <w:rFonts w:eastAsia="Arial" w:cs="Arial"/>
        </w:rPr>
      </w:pPr>
      <w:r w:rsidRPr="00392CEC">
        <w:rPr>
          <w:rFonts w:eastAsia="Arial" w:cs="Arial"/>
          <w:b/>
          <w:bCs/>
        </w:rPr>
        <w:t xml:space="preserve">Relationship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 xml:space="preserve">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w:t>
      </w:r>
      <w:r w:rsidRPr="00392CEC">
        <w:rPr>
          <w:rFonts w:eastAsia="Arial" w:cs="Arial"/>
        </w:rPr>
        <w:lastRenderedPageBreak/>
        <w:t>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8057B3">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8057B3">
      <w:pPr>
        <w:numPr>
          <w:ilvl w:val="0"/>
          <w:numId w:val="17"/>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w:t>
      </w:r>
      <w:r w:rsidRPr="00392CEC">
        <w:rPr>
          <w:rFonts w:eastAsia="Arial" w:cs="Arial"/>
        </w:rPr>
        <w:lastRenderedPageBreak/>
        <w:t>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6A692327"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73433663" w:rsidR="00392CEC" w:rsidRPr="00392CEC" w:rsidRDefault="00B363FA" w:rsidP="008057B3">
      <w:pPr>
        <w:numPr>
          <w:ilvl w:val="0"/>
          <w:numId w:val="17"/>
        </w:numPr>
        <w:spacing w:before="120" w:after="120" w:line="240" w:lineRule="auto"/>
        <w:ind w:left="288"/>
        <w:rPr>
          <w:rFonts w:eastAsia="Arial" w:cs="Arial"/>
        </w:rPr>
      </w:pPr>
      <w:r>
        <w:rPr>
          <w:rFonts w:eastAsia="Arial" w:cs="Arial"/>
          <w:b/>
          <w:bCs/>
        </w:rPr>
        <w:t>Reserved.</w:t>
      </w:r>
    </w:p>
    <w:p w14:paraId="6F4F960E" w14:textId="2B0A90EB"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R</w:t>
      </w:r>
      <w:r w:rsidR="00B363FA">
        <w:rPr>
          <w:rFonts w:eastAsia="Arial" w:cs="Arial"/>
          <w:b/>
          <w:bCs/>
        </w:rPr>
        <w:t xml:space="preserve">eserved. </w:t>
      </w:r>
    </w:p>
    <w:p w14:paraId="5B3C7784" w14:textId="26C30023" w:rsidR="00392CEC" w:rsidRPr="00392CEC" w:rsidRDefault="00B363FA" w:rsidP="008057B3">
      <w:pPr>
        <w:numPr>
          <w:ilvl w:val="0"/>
          <w:numId w:val="17"/>
        </w:numPr>
        <w:spacing w:before="120" w:after="120" w:line="240" w:lineRule="auto"/>
        <w:ind w:left="288"/>
        <w:rPr>
          <w:rFonts w:eastAsia="Arial" w:cs="Arial"/>
          <w:i/>
          <w:iCs/>
        </w:rPr>
      </w:pPr>
      <w:r>
        <w:rPr>
          <w:rFonts w:eastAsia="Arial" w:cs="Arial"/>
          <w:b/>
          <w:bCs/>
        </w:rPr>
        <w:t xml:space="preserve">Reserved. </w:t>
      </w:r>
    </w:p>
    <w:p w14:paraId="39C1FA77" w14:textId="316E4BE9" w:rsidR="00392CEC" w:rsidRPr="00392CEC" w:rsidRDefault="00392CEC" w:rsidP="008057B3">
      <w:pPr>
        <w:numPr>
          <w:ilvl w:val="0"/>
          <w:numId w:val="17"/>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8057B3">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amounts until the parties agree as to the validity of the disputed amount. The State will notify Contractor of any dispute within a reasonable time. Payment by the State will not constitute a waiver of any rights as to </w:t>
      </w:r>
      <w:r w:rsidRPr="00392CEC">
        <w:rPr>
          <w:rFonts w:eastAsia="Arial" w:cs="Arial"/>
          <w:snapToGrid w:val="0"/>
        </w:rPr>
        <w:lastRenderedPageBreak/>
        <w:t>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33"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8057B3">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465D8734"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Liquidated Damages.</w:t>
      </w:r>
      <w:r w:rsidRPr="00392CEC">
        <w:rPr>
          <w:rFonts w:eastAsia="Arial" w:cs="Arial"/>
        </w:rPr>
        <w:t xml:space="preserve"> Liquidated damages, if applicable, will be assessed as described in a Statement of Work. The parties understand and agree that </w:t>
      </w:r>
      <w:r w:rsidR="00B363FA">
        <w:rPr>
          <w:rFonts w:eastAsia="Arial" w:cs="Arial"/>
        </w:rPr>
        <w:t>a</w:t>
      </w:r>
      <w:r w:rsidRPr="00392CEC">
        <w:rPr>
          <w:rFonts w:eastAsia="Arial" w:cs="Arial"/>
        </w:rPr>
        <w:t>ny</w:t>
      </w:r>
      <w:r w:rsidR="00B363FA">
        <w:rPr>
          <w:rFonts w:eastAsia="Arial" w:cs="Arial"/>
        </w:rPr>
        <w:t xml:space="preserve"> </w:t>
      </w:r>
      <w:r w:rsidRPr="00392CEC">
        <w:rPr>
          <w:rFonts w:eastAsia="Arial" w:cs="Arial"/>
        </w:rPr>
        <w:t>liquidated</w:t>
      </w:r>
      <w:r w:rsidR="00B363FA">
        <w:rPr>
          <w:rFonts w:eastAsia="Arial" w:cs="Arial"/>
        </w:rPr>
        <w:t xml:space="preserve"> </w:t>
      </w:r>
      <w:r w:rsidRPr="00392CEC">
        <w:rPr>
          <w:rFonts w:eastAsia="Arial" w:cs="Arial"/>
        </w:rPr>
        <w:t>damages</w:t>
      </w:r>
      <w:r w:rsidR="00B363FA">
        <w:rPr>
          <w:rFonts w:eastAsia="Arial" w:cs="Arial"/>
        </w:rPr>
        <w:t xml:space="preserve"> </w:t>
      </w:r>
      <w:r w:rsidRPr="00392CEC">
        <w:rPr>
          <w:rFonts w:eastAsia="Arial" w:cs="Arial"/>
        </w:rPr>
        <w:t>(which</w:t>
      </w:r>
      <w:r w:rsidR="00B363FA">
        <w:rPr>
          <w:rFonts w:eastAsia="Arial" w:cs="Arial"/>
        </w:rPr>
        <w:t xml:space="preserve"> </w:t>
      </w:r>
      <w:r w:rsidRPr="00392CEC">
        <w:rPr>
          <w:rFonts w:eastAsia="Arial" w:cs="Arial"/>
        </w:rPr>
        <w:t>includes</w:t>
      </w:r>
      <w:r w:rsidR="00B363FA">
        <w:rPr>
          <w:rFonts w:eastAsia="Arial" w:cs="Arial"/>
        </w:rPr>
        <w:t xml:space="preserve"> </w:t>
      </w:r>
      <w:r w:rsidRPr="00392CEC">
        <w:rPr>
          <w:rFonts w:eastAsia="Arial" w:cs="Arial"/>
        </w:rPr>
        <w:t>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8057B3">
      <w:pPr>
        <w:numPr>
          <w:ilvl w:val="0"/>
          <w:numId w:val="17"/>
        </w:numPr>
        <w:spacing w:before="120" w:after="120" w:line="240" w:lineRule="auto"/>
        <w:ind w:left="288"/>
        <w:rPr>
          <w:rFonts w:eastAsia="Arial" w:cs="Arial"/>
        </w:rPr>
      </w:pPr>
      <w:bookmarkStart w:id="40" w:name="_Ref375903385"/>
      <w:r w:rsidRPr="00392CEC">
        <w:rPr>
          <w:rFonts w:eastAsia="Arial" w:cs="Arial"/>
          <w:b/>
          <w:bCs/>
        </w:rPr>
        <w:t xml:space="preserve">Termination for Cause. </w:t>
      </w:r>
      <w:r w:rsidRPr="00392CEC">
        <w:rPr>
          <w:rFonts w:eastAsia="Arial" w:cs="Arial"/>
        </w:rPr>
        <w:t xml:space="preserve">(a)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w:t>
      </w:r>
      <w:r w:rsidRPr="00392CEC">
        <w:rPr>
          <w:rFonts w:eastAsia="Arial" w:cs="Arial"/>
        </w:rPr>
        <w:lastRenderedPageBreak/>
        <w:t>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0"/>
    </w:p>
    <w:p w14:paraId="6EB96C9B" w14:textId="7F692E11" w:rsidR="00392CEC" w:rsidRPr="00392CEC" w:rsidRDefault="00392CEC" w:rsidP="008057B3">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8057B3">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057B3">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67987D03" w:rsidR="00392CEC" w:rsidRPr="00392CEC" w:rsidRDefault="00392CEC" w:rsidP="008057B3">
      <w:pPr>
        <w:numPr>
          <w:ilvl w:val="0"/>
          <w:numId w:val="17"/>
        </w:numPr>
        <w:spacing w:before="120" w:after="120" w:line="240" w:lineRule="auto"/>
        <w:ind w:left="288"/>
        <w:rPr>
          <w:rFonts w:eastAsia="Arial" w:cs="Arial"/>
        </w:rPr>
      </w:pPr>
      <w:bookmarkStart w:id="41"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sdtContent>
          <w:r w:rsidR="00B363FA" w:rsidRPr="00B363FA">
            <w:rPr>
              <w:rFonts w:eastAsia="Arial" w:cs="Arial"/>
            </w:rPr>
            <w:t xml:space="preserve">180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1"/>
    </w:p>
    <w:p w14:paraId="1A3F5139" w14:textId="3215F5C2" w:rsidR="00392CEC" w:rsidRPr="00392CEC" w:rsidRDefault="00392CEC" w:rsidP="008057B3">
      <w:pPr>
        <w:numPr>
          <w:ilvl w:val="0"/>
          <w:numId w:val="17"/>
        </w:numPr>
        <w:spacing w:before="120" w:after="120" w:line="240" w:lineRule="auto"/>
        <w:ind w:left="288"/>
        <w:rPr>
          <w:rFonts w:eastAsia="Arial" w:cs="Arial"/>
        </w:rPr>
      </w:pPr>
      <w:bookmarkStart w:id="42" w:name="_Ref375903455"/>
      <w:r w:rsidRPr="00392CEC">
        <w:rPr>
          <w:rFonts w:eastAsia="Arial" w:cs="Arial"/>
          <w:b/>
          <w:bCs/>
        </w:rPr>
        <w:lastRenderedPageBreak/>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2"/>
    </w:p>
    <w:p w14:paraId="638E4FB8"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8057B3">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8057B3">
      <w:pPr>
        <w:numPr>
          <w:ilvl w:val="0"/>
          <w:numId w:val="17"/>
        </w:numPr>
        <w:spacing w:before="120" w:after="120" w:line="240" w:lineRule="auto"/>
        <w:ind w:left="288"/>
        <w:rPr>
          <w:rFonts w:eastAsia="Arial" w:cs="Arial"/>
        </w:rPr>
      </w:pPr>
      <w:bookmarkStart w:id="43" w:name="_Ref375903466"/>
      <w:r w:rsidRPr="00392CEC">
        <w:rPr>
          <w:rFonts w:eastAsia="Arial" w:cs="Arial"/>
          <w:b/>
          <w:bCs/>
        </w:rPr>
        <w:t xml:space="preserve">Infringement Remedies. </w:t>
      </w:r>
      <w:bookmarkEnd w:id="43"/>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lastRenderedPageBreak/>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2DD959A1"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State Data. </w:t>
      </w:r>
      <w:r w:rsidRPr="00392CEC">
        <w:rPr>
          <w:rFonts w:eastAsia="Arial" w:cs="Arial"/>
        </w:rPr>
        <w:t>All data and information provided to Contractor by or on behalf of the State, and all data and information derived therefrom, is the exclusive property of the State (“</w:t>
      </w:r>
      <w:r w:rsidRPr="00392CEC">
        <w:rPr>
          <w:rFonts w:eastAsia="Arial" w:cs="Arial"/>
          <w:b/>
          <w:bCs/>
        </w:rPr>
        <w:t>State Data</w:t>
      </w:r>
      <w:r w:rsidRPr="00392CEC">
        <w:rPr>
          <w:rFonts w:eastAsia="Arial" w:cs="Arial"/>
        </w:rPr>
        <w:t xml:space="preserve">”); this definition is to be construed as broadly as possible. Upon request, </w:t>
      </w:r>
      <w:r w:rsidRPr="00392CEC">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3818A95D" w14:textId="4F4BF90F" w:rsidR="00392CEC" w:rsidRPr="00392CEC" w:rsidRDefault="00B363FA" w:rsidP="00B363FA">
      <w:pPr>
        <w:numPr>
          <w:ilvl w:val="0"/>
          <w:numId w:val="17"/>
        </w:numPr>
        <w:spacing w:before="120" w:after="120" w:line="240" w:lineRule="auto"/>
        <w:ind w:left="288"/>
      </w:pPr>
      <w:bookmarkStart w:id="44" w:name="_Hlk134101343"/>
      <w:r>
        <w:rPr>
          <w:rFonts w:eastAsia="Arial" w:cs="Arial"/>
          <w:b/>
          <w:bCs/>
        </w:rPr>
        <w:t xml:space="preserve">Reserved. </w:t>
      </w:r>
    </w:p>
    <w:bookmarkEnd w:id="44"/>
    <w:p w14:paraId="252619F2"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8057B3">
      <w:pPr>
        <w:numPr>
          <w:ilvl w:val="1"/>
          <w:numId w:val="17"/>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392CEC"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w:t>
      </w:r>
      <w:r w:rsidRPr="00392CEC">
        <w:rPr>
          <w:rFonts w:eastAsia="Arial" w:cs="Arial"/>
          <w:color w:val="000000" w:themeColor="text1"/>
        </w:rPr>
        <w:lastRenderedPageBreak/>
        <w:t>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8C6919" w:rsidRDefault="00392CEC" w:rsidP="008057B3">
      <w:pPr>
        <w:numPr>
          <w:ilvl w:val="1"/>
          <w:numId w:val="17"/>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available, to include, in the case of the State, at the sole election of the State, the immediate </w:t>
      </w:r>
      <w:r w:rsidRPr="008C6919">
        <w:rPr>
          <w:rFonts w:eastAsia="Arial" w:cs="Arial"/>
          <w:color w:val="000000" w:themeColor="text1"/>
        </w:rPr>
        <w:t>termination, without liability to the State, of this Contract or any Statement of Work corresponding to the breach or threatened breach.</w:t>
      </w:r>
    </w:p>
    <w:p w14:paraId="0E727CF5" w14:textId="77777777" w:rsidR="00392CEC" w:rsidRPr="008C6919" w:rsidRDefault="00392CEC" w:rsidP="008057B3">
      <w:pPr>
        <w:numPr>
          <w:ilvl w:val="1"/>
          <w:numId w:val="17"/>
        </w:numPr>
        <w:tabs>
          <w:tab w:val="clear" w:pos="1440"/>
          <w:tab w:val="num" w:pos="720"/>
        </w:tabs>
        <w:spacing w:before="120" w:after="120" w:line="240" w:lineRule="auto"/>
        <w:ind w:left="648"/>
        <w:rPr>
          <w:rFonts w:eastAsia="Arial" w:cs="Arial"/>
          <w:color w:val="000000" w:themeColor="text1"/>
        </w:rPr>
      </w:pPr>
      <w:r w:rsidRPr="008C6919">
        <w:rPr>
          <w:rFonts w:eastAsia="Arial" w:cs="Arial"/>
          <w:b/>
          <w:color w:val="000000" w:themeColor="text1"/>
        </w:rPr>
        <w:t>Surrender of Confidential Information upon Termination</w:t>
      </w:r>
      <w:r w:rsidRPr="008C6919">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8C6919">
        <w:rPr>
          <w:rFonts w:eastAsia="Arial" w:cs="Arial"/>
        </w:rPr>
        <w:t>possession</w:t>
      </w:r>
      <w:r w:rsidRPr="008C6919">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CEAC4FC" w14:textId="2E3D1B20" w:rsidR="00392CEC" w:rsidRPr="00B363FA" w:rsidRDefault="00B363FA" w:rsidP="00B363FA">
      <w:pPr>
        <w:pStyle w:val="Paragraph"/>
        <w:spacing w:line="240" w:lineRule="auto"/>
        <w:ind w:left="288"/>
        <w:rPr>
          <w:rFonts w:ascii="Aptos" w:hAnsi="Aptos"/>
          <w:b w:val="0"/>
          <w:i/>
        </w:rPr>
      </w:pPr>
      <w:r>
        <w:rPr>
          <w:rFonts w:ascii="Aptos" w:hAnsi="Aptos"/>
          <w:shd w:val="clear" w:color="auto" w:fill="FFFFFF" w:themeFill="background1"/>
        </w:rPr>
        <w:t xml:space="preserve">Reserved. </w:t>
      </w:r>
    </w:p>
    <w:p w14:paraId="6D1976FD" w14:textId="714DAEC3" w:rsidR="00392CEC" w:rsidRPr="00392CEC" w:rsidRDefault="00B363FA" w:rsidP="00B363FA">
      <w:pPr>
        <w:numPr>
          <w:ilvl w:val="0"/>
          <w:numId w:val="17"/>
        </w:numPr>
        <w:spacing w:before="120" w:after="0" w:line="240" w:lineRule="auto"/>
        <w:ind w:left="288"/>
        <w:rPr>
          <w:rFonts w:eastAsia="Arial" w:cs="Arial"/>
        </w:rPr>
      </w:pPr>
      <w:r>
        <w:rPr>
          <w:rFonts w:eastAsia="Arial" w:cs="Arial"/>
          <w:b/>
          <w:bCs/>
        </w:rPr>
        <w:t xml:space="preserve">Reserved. </w:t>
      </w:r>
    </w:p>
    <w:p w14:paraId="05FB453D" w14:textId="176D42FD" w:rsidR="00392CEC" w:rsidRPr="00392CEC" w:rsidRDefault="00B363FA" w:rsidP="00B363FA">
      <w:pPr>
        <w:numPr>
          <w:ilvl w:val="0"/>
          <w:numId w:val="17"/>
        </w:numPr>
        <w:spacing w:before="120" w:after="0" w:line="240" w:lineRule="auto"/>
        <w:ind w:left="288"/>
        <w:rPr>
          <w:rFonts w:eastAsia="Arial" w:cs="Arial"/>
          <w:b/>
          <w:bCs/>
        </w:rPr>
      </w:pPr>
      <w:r>
        <w:rPr>
          <w:rFonts w:eastAsia="Arial" w:cs="Arial"/>
          <w:b/>
          <w:bCs/>
        </w:rPr>
        <w:t xml:space="preserve">Reserved. </w:t>
      </w:r>
    </w:p>
    <w:p w14:paraId="139BFB99" w14:textId="77777777" w:rsidR="00392CEC" w:rsidRPr="00392CEC" w:rsidRDefault="00392CEC" w:rsidP="008057B3">
      <w:pPr>
        <w:numPr>
          <w:ilvl w:val="0"/>
          <w:numId w:val="17"/>
        </w:numPr>
        <w:spacing w:before="120" w:after="0" w:line="240" w:lineRule="auto"/>
        <w:ind w:left="288"/>
        <w:rPr>
          <w:rFonts w:eastAsia="Arial" w:cs="Arial"/>
        </w:rPr>
      </w:pPr>
      <w:bookmarkStart w:id="45"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designee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45"/>
    <w:p w14:paraId="620FC62A" w14:textId="77777777" w:rsidR="00392CEC" w:rsidRPr="00392CEC" w:rsidRDefault="00392CEC" w:rsidP="008057B3">
      <w:pPr>
        <w:spacing w:before="120" w:after="120" w:line="240" w:lineRule="auto"/>
        <w:ind w:left="288"/>
        <w:rPr>
          <w:rFonts w:eastAsia="Arial" w:cs="Arial"/>
        </w:rPr>
      </w:pPr>
      <w:r w:rsidRPr="00392CEC">
        <w:rPr>
          <w:rFonts w:eastAsia="Arial" w:cs="Arial"/>
          <w:color w:val="000000"/>
          <w:shd w:val="clear" w:color="auto" w:fill="FFFFFF"/>
        </w:rPr>
        <w:lastRenderedPageBreak/>
        <w:t xml:space="preserve">Within 10 calendar days of providing notice, </w:t>
      </w:r>
      <w:r w:rsidRPr="00392CEC">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8057B3">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160D6D59" w:rsidR="00392CEC" w:rsidRPr="00392CEC" w:rsidRDefault="00392CEC" w:rsidP="008057B3">
      <w:pPr>
        <w:numPr>
          <w:ilvl w:val="0"/>
          <w:numId w:val="17"/>
        </w:numPr>
        <w:spacing w:before="120" w:after="0" w:line="240" w:lineRule="auto"/>
        <w:ind w:left="288"/>
        <w:rPr>
          <w:rFonts w:eastAsia="Arial" w:cs="Arial"/>
        </w:rPr>
      </w:pPr>
      <w:r w:rsidRPr="00392CEC">
        <w:rPr>
          <w:rFonts w:eastAsia="Arial" w:cs="Arial"/>
          <w:b/>
          <w:bCs/>
        </w:rPr>
        <w:t>Prevailing Wage</w:t>
      </w:r>
      <w:r w:rsidR="00A779F8" w:rsidRPr="00A779F8">
        <w:rPr>
          <w:rFonts w:asciiTheme="minorHAnsi" w:eastAsia="Arial" w:hAnsiTheme="minorHAnsi" w:cs="Arial"/>
          <w:b/>
          <w:bCs/>
        </w:rPr>
        <w:t xml:space="preserve"> </w:t>
      </w:r>
      <w:r w:rsidR="00A779F8" w:rsidRPr="00B44CD9">
        <w:rPr>
          <w:rFonts w:asciiTheme="minorHAnsi" w:eastAsia="Arial" w:hAnsiTheme="minorHAnsi" w:cs="Arial"/>
          <w:b/>
          <w:bCs/>
        </w:rPr>
        <w:t xml:space="preserve">Act Statutory Provision. </w:t>
      </w:r>
      <w:r w:rsidR="00A779F8" w:rsidRPr="00491CDA">
        <w:rPr>
          <w:rFonts w:asciiTheme="minorHAnsi" w:eastAsia="Arial" w:hAnsiTheme="minorHAnsi" w:cs="Arial"/>
        </w:rPr>
        <w:t xml:space="preserve">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w:t>
      </w:r>
      <w:r w:rsidR="00A779F8" w:rsidRPr="00491CDA">
        <w:rPr>
          <w:rFonts w:asciiTheme="minorHAnsi" w:eastAsia="Arial" w:hAnsiTheme="minorHAnsi" w:cs="Arial"/>
        </w:rPr>
        <w:lastRenderedPageBreak/>
        <w:t>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Pr>
          <w:rFonts w:asciiTheme="minorHAnsi" w:eastAsia="Arial" w:hAnsiTheme="minorHAnsi" w:cs="Arial"/>
        </w:rPr>
        <w:t xml:space="preserve"> </w:t>
      </w:r>
      <w:r w:rsidR="000C4287">
        <w:t>I</w:t>
      </w:r>
      <w:r w:rsidR="000C4287" w:rsidRPr="0073001B">
        <w:t>f the Michigan Prevailing Wage Act, MCL 408.1101 et seq. applies to this Contract</w:t>
      </w:r>
      <w:r w:rsidR="000C4287">
        <w:t>, t</w:t>
      </w:r>
      <w:r w:rsidR="000C4287" w:rsidRPr="00B47CA9">
        <w:t xml:space="preserve">he rates of wages and fringe benefits to be paid to each class of </w:t>
      </w:r>
      <w:r w:rsidR="000C4287">
        <w:t>c</w:t>
      </w:r>
      <w:r w:rsidR="000C4287" w:rsidRPr="00B47CA9">
        <w:t xml:space="preserve">onstruction </w:t>
      </w:r>
      <w:r w:rsidR="000C4287">
        <w:t>m</w:t>
      </w:r>
      <w:r w:rsidR="000C4287" w:rsidRPr="00B47CA9">
        <w:t xml:space="preserve">echanic </w:t>
      </w:r>
      <w:r w:rsidR="000C4287">
        <w:t>(</w:t>
      </w:r>
      <w:r w:rsidR="000C4287" w:rsidRPr="0073001B">
        <w:t>as defined in MCL 408.1101 (b))</w:t>
      </w:r>
      <w:r w:rsidR="000C4287">
        <w:t xml:space="preserve"> </w:t>
      </w:r>
      <w:r w:rsidR="000C4287" w:rsidRPr="00B47CA9">
        <w:t xml:space="preserve">by Contractor and </w:t>
      </w:r>
      <w:r w:rsidR="000C4287">
        <w:t>s</w:t>
      </w:r>
      <w:r w:rsidR="000C4287" w:rsidRPr="00B47CA9">
        <w:t>ubcontractors must not be less than the wage and fringe benefit rates prevailing in the locality in which the work is performed.</w:t>
      </w:r>
    </w:p>
    <w:p w14:paraId="2D827553" w14:textId="20075B28" w:rsidR="00392CEC" w:rsidRPr="00392CEC" w:rsidRDefault="00B363FA" w:rsidP="008057B3">
      <w:pPr>
        <w:numPr>
          <w:ilvl w:val="0"/>
          <w:numId w:val="17"/>
        </w:numPr>
        <w:spacing w:before="120" w:after="0" w:line="240" w:lineRule="auto"/>
        <w:ind w:left="288"/>
        <w:rPr>
          <w:rFonts w:eastAsia="Arial" w:cs="Arial"/>
        </w:rPr>
      </w:pPr>
      <w:r>
        <w:rPr>
          <w:rFonts w:eastAsia="Arial" w:cs="Arial"/>
          <w:b/>
          <w:bCs/>
        </w:rPr>
        <w:t xml:space="preserve">Reserved. </w:t>
      </w:r>
    </w:p>
    <w:p w14:paraId="00DBB5CA" w14:textId="1E08D7C4"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Nondiscrimination.</w:t>
      </w:r>
      <w:r w:rsidR="00701FB1" w:rsidRPr="00701FB1">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Unfair Labor Practice. </w:t>
      </w:r>
      <w:bookmarkStart w:id="46"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46"/>
    </w:p>
    <w:p w14:paraId="48EF653F" w14:textId="79E8D8E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Governing Law. </w:t>
      </w:r>
      <w:bookmarkStart w:id="47" w:name="_Hlk134101405"/>
      <w:r w:rsidR="00A779F8"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491CDA">
        <w:rPr>
          <w:rFonts w:asciiTheme="minorHAnsi" w:eastAsia="Arial" w:hAnsiTheme="minorHAnsi" w:cs="Arial"/>
          <w:i/>
          <w:iCs/>
        </w:rPr>
        <w:t>forum non conveniens</w:t>
      </w:r>
      <w:r w:rsidR="00A779F8" w:rsidRPr="00FB25CF">
        <w:rPr>
          <w:rFonts w:asciiTheme="minorHAnsi" w:eastAsia="Arial" w:hAnsiTheme="minorHAnsi" w:cs="Arial"/>
        </w:rPr>
        <w:t>. Contractor must appoint an agent in Michigan to receive service of process.</w:t>
      </w:r>
      <w:bookmarkEnd w:id="47"/>
    </w:p>
    <w:p w14:paraId="230C04AF"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8057B3">
      <w:pPr>
        <w:numPr>
          <w:ilvl w:val="0"/>
          <w:numId w:val="17"/>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8057B3">
      <w:pPr>
        <w:numPr>
          <w:ilvl w:val="0"/>
          <w:numId w:val="17"/>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8057B3">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t>
      </w:r>
      <w:r w:rsidRPr="00392CEC">
        <w:rPr>
          <w:rFonts w:eastAsia="Arial" w:cs="Arial"/>
        </w:rPr>
        <w:lastRenderedPageBreak/>
        <w:t xml:space="preserve">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8057B3">
      <w:pPr>
        <w:numPr>
          <w:ilvl w:val="0"/>
          <w:numId w:val="17"/>
        </w:numPr>
        <w:spacing w:before="120" w:after="24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B363F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8057B3">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B36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8057B3">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B363FA" w:rsidRPr="00392CEC" w14:paraId="109B9FBE" w14:textId="77777777" w:rsidTr="00B363FA">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6E88A5C7" w:rsidR="00B363FA" w:rsidRPr="00392CEC" w:rsidRDefault="00B363FA" w:rsidP="00B363FA">
            <w:pPr>
              <w:spacing w:after="120"/>
              <w:rPr>
                <w:rFonts w:ascii="Aptos" w:hAnsi="Aptos" w:cs="Arial"/>
                <w:b w:val="0"/>
              </w:rPr>
            </w:pPr>
            <w:r w:rsidRPr="00392CEC">
              <w:rPr>
                <w:rFonts w:ascii="Aptos" w:hAnsi="Aptos"/>
              </w:rPr>
              <w:t>Schedule B – Pricing</w:t>
            </w:r>
            <w:r>
              <w:rPr>
                <w:rFonts w:ascii="Aptos" w:hAnsi="Aptos"/>
              </w:rPr>
              <w:t>; Location Specification Sheet (</w:t>
            </w:r>
            <w:r w:rsidR="00FD7265">
              <w:rPr>
                <w:rFonts w:ascii="Aptos" w:hAnsi="Aptos"/>
              </w:rPr>
              <w:t>MS E</w:t>
            </w:r>
            <w:r>
              <w:rPr>
                <w:rFonts w:ascii="Aptos" w:hAnsi="Aptos"/>
              </w:rPr>
              <w:t>xcel)</w:t>
            </w:r>
          </w:p>
        </w:tc>
        <w:tc>
          <w:tcPr>
            <w:tcW w:w="5040" w:type="dxa"/>
            <w:tcBorders>
              <w:left w:val="single" w:sz="4" w:space="0" w:color="auto"/>
            </w:tcBorders>
          </w:tcPr>
          <w:p w14:paraId="58996A9B" w14:textId="74E505F6" w:rsidR="00B363FA" w:rsidRPr="00392CEC" w:rsidRDefault="00B363FA" w:rsidP="00B363FA">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Pr>
                <w:rFonts w:ascii="Aptos" w:hAnsi="Aptos"/>
              </w:rPr>
              <w:t>Pricing and Specificaitions for Coloma Business Office; Kalamazoo TSC; Marshall TSC</w:t>
            </w:r>
          </w:p>
        </w:tc>
      </w:tr>
    </w:tbl>
    <w:p w14:paraId="3D4BF0EC" w14:textId="77777777" w:rsidR="00392CEC" w:rsidRPr="00392CEC" w:rsidRDefault="00392CEC" w:rsidP="008057B3">
      <w:pPr>
        <w:numPr>
          <w:ilvl w:val="0"/>
          <w:numId w:val="17"/>
        </w:numPr>
        <w:spacing w:before="120" w:after="120" w:line="240" w:lineRule="auto"/>
        <w:ind w:left="288"/>
        <w:rPr>
          <w:rFonts w:eastAsia="Arial" w:cs="Arial"/>
        </w:rPr>
      </w:pPr>
      <w:bookmarkStart w:id="48"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48"/>
    <w:p w14:paraId="256670B7"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8057B3">
      <w:pPr>
        <w:numPr>
          <w:ilvl w:val="0"/>
          <w:numId w:val="17"/>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8057B3">
      <w:pPr>
        <w:numPr>
          <w:ilvl w:val="0"/>
          <w:numId w:val="17"/>
        </w:numPr>
        <w:spacing w:after="0" w:line="240" w:lineRule="auto"/>
        <w:ind w:left="288"/>
        <w:rPr>
          <w:rFonts w:eastAsia="Arial" w:cs="Arial"/>
        </w:rPr>
      </w:pPr>
      <w:r w:rsidRPr="00392CEC">
        <w:rPr>
          <w:rFonts w:eastAsia="Arial" w:cs="Arial"/>
          <w:b/>
          <w:bCs/>
        </w:rPr>
        <w:lastRenderedPageBreak/>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A85CF4" w:rsidRDefault="00A85CF4" w:rsidP="00A85CF4">
      <w:pPr>
        <w:numPr>
          <w:ilvl w:val="0"/>
          <w:numId w:val="17"/>
        </w:numPr>
        <w:spacing w:before="120" w:after="120" w:line="240" w:lineRule="auto"/>
        <w:ind w:left="288"/>
        <w:rPr>
          <w:rFonts w:eastAsia="Arial" w:cs="Arial"/>
        </w:rPr>
      </w:pPr>
      <w:bookmarkStart w:id="49" w:name="_Hlk218779093"/>
      <w:r w:rsidRPr="00814C08">
        <w:rPr>
          <w:rFonts w:eastAsia="Arial" w:cs="Arial"/>
          <w:b/>
          <w:bCs/>
        </w:rPr>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at </w:t>
      </w:r>
      <w:hyperlink r:id="rId34"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and achieve conformance with the Digital Accessibility Standards in the event of any deficiencies, </w:t>
      </w:r>
      <w:r w:rsidRPr="00814C08">
        <w:rPr>
          <w:rFonts w:eastAsia="Arial" w:cs="Arial"/>
        </w:rPr>
        <w:t>at its sole cost and expense</w:t>
      </w:r>
      <w:r>
        <w:rPr>
          <w:rFonts w:eastAsia="Arial" w:cs="Arial"/>
        </w:rPr>
        <w:t>.</w:t>
      </w:r>
      <w:bookmarkEnd w:id="49"/>
    </w:p>
    <w:bookmarkEnd w:id="39"/>
    <w:p w14:paraId="48DE2FD1" w14:textId="163BF854" w:rsidR="00803BC8" w:rsidRDefault="00803BC8" w:rsidP="008057B3">
      <w:pPr>
        <w:spacing w:line="240" w:lineRule="auto"/>
      </w:pPr>
      <w:r>
        <w:br w:type="page"/>
      </w:r>
    </w:p>
    <w:p w14:paraId="6F56649C" w14:textId="3A819DC1" w:rsidR="00EA2C36" w:rsidRDefault="00EA2C36" w:rsidP="008057B3">
      <w:pPr>
        <w:pStyle w:val="Heading1"/>
        <w:widowControl w:val="0"/>
      </w:pPr>
      <w:bookmarkStart w:id="50" w:name="_Hlk53643277"/>
      <w:r>
        <w:lastRenderedPageBreak/>
        <w:t>Schedule A – Statement of Work</w:t>
      </w:r>
    </w:p>
    <w:p w14:paraId="655BDEB3" w14:textId="77777777" w:rsidR="00B363FA" w:rsidRPr="00364F34" w:rsidRDefault="00B363FA" w:rsidP="00364B19">
      <w:pPr>
        <w:pStyle w:val="Body"/>
        <w:spacing w:before="0" w:after="0"/>
        <w:jc w:val="center"/>
        <w:rPr>
          <w:b/>
          <w:bCs/>
        </w:rPr>
      </w:pPr>
      <w:bookmarkStart w:id="51" w:name="_Hlk53647427"/>
      <w:bookmarkEnd w:id="50"/>
      <w:r w:rsidRPr="00364F34">
        <w:rPr>
          <w:b/>
          <w:bCs/>
        </w:rPr>
        <w:t>Reques</w:t>
      </w:r>
      <w:r>
        <w:rPr>
          <w:b/>
          <w:bCs/>
        </w:rPr>
        <w:t>t</w:t>
      </w:r>
      <w:r w:rsidRPr="00364F34">
        <w:rPr>
          <w:b/>
          <w:bCs/>
        </w:rPr>
        <w:t xml:space="preserve"> for Proposal No. </w:t>
      </w:r>
      <w:r>
        <w:rPr>
          <w:b/>
          <w:bCs/>
        </w:rPr>
        <w:t>260000000612</w:t>
      </w:r>
    </w:p>
    <w:p w14:paraId="107B62AE" w14:textId="77777777" w:rsidR="00B363FA" w:rsidRDefault="00B363FA" w:rsidP="00364B19">
      <w:pPr>
        <w:pStyle w:val="Body"/>
        <w:spacing w:before="0" w:after="0"/>
        <w:jc w:val="center"/>
        <w:rPr>
          <w:b/>
          <w:bCs/>
        </w:rPr>
      </w:pPr>
      <w:r>
        <w:rPr>
          <w:b/>
          <w:bCs/>
        </w:rPr>
        <w:t>State Trunkline Sweeping</w:t>
      </w:r>
    </w:p>
    <w:p w14:paraId="68856508" w14:textId="77777777" w:rsidR="00B363FA" w:rsidRDefault="00B363FA" w:rsidP="00364B19">
      <w:pPr>
        <w:pStyle w:val="Body"/>
        <w:spacing w:before="0" w:after="0"/>
        <w:jc w:val="center"/>
        <w:rPr>
          <w:b/>
          <w:bCs/>
        </w:rPr>
      </w:pPr>
      <w:r>
        <w:rPr>
          <w:b/>
          <w:bCs/>
        </w:rPr>
        <w:t>Southwest Region</w:t>
      </w:r>
    </w:p>
    <w:p w14:paraId="5F964DFE" w14:textId="77777777" w:rsidR="00364B19" w:rsidRPr="00D63041" w:rsidRDefault="00364B19" w:rsidP="00364B19">
      <w:pPr>
        <w:pStyle w:val="Body"/>
        <w:spacing w:before="0" w:after="0"/>
        <w:jc w:val="center"/>
        <w:rPr>
          <w:b/>
          <w:bCs/>
        </w:rPr>
      </w:pPr>
    </w:p>
    <w:bookmarkEnd w:id="51"/>
    <w:p w14:paraId="6081CA1B" w14:textId="77777777" w:rsidR="00B363FA" w:rsidRPr="008932E3" w:rsidRDefault="00B363FA" w:rsidP="00B363FA">
      <w:pPr>
        <w:pStyle w:val="Body"/>
      </w:pPr>
      <w:r w:rsidRPr="008932E3">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E3364B8" w14:textId="77777777" w:rsidR="00B363FA" w:rsidRPr="008932E3" w:rsidRDefault="00B363FA" w:rsidP="00B363FA">
      <w:pPr>
        <w:pStyle w:val="Body"/>
      </w:pPr>
      <w:r w:rsidRPr="008932E3">
        <w:t>The Contractor must respond to each requirement or question and explain how it will fulfill each requirement. Attach any supplemental information and appropriate reference within your response.</w:t>
      </w:r>
    </w:p>
    <w:p w14:paraId="44ABCACC" w14:textId="77777777" w:rsidR="00B363FA" w:rsidRDefault="00B363FA" w:rsidP="00B363FA">
      <w:pPr>
        <w:pStyle w:val="Body"/>
      </w:pPr>
      <w:r w:rsidRPr="00EA2C36">
        <w:rPr>
          <w:b/>
          <w:bCs/>
          <w:shd w:val="clear" w:color="auto" w:fill="FFFFCC"/>
        </w:rPr>
        <w:t>IMPORTANT NOTE TO CONTRACTORS/BIDDERS</w:t>
      </w:r>
      <w:r w:rsidRPr="008932E3">
        <w:t xml:space="preserve">: There are specific requirements for which </w:t>
      </w:r>
      <w:r w:rsidRPr="00B403A4">
        <w:t>acceptance</w:t>
      </w:r>
      <w:r w:rsidRPr="008932E3">
        <w:t xml:space="preserve"> must be simply acknowledged through a checkbox(es), and others that require further explanation. Click one checkbox and complete the entries as identified.</w:t>
      </w:r>
    </w:p>
    <w:p w14:paraId="0D8FD9F1" w14:textId="77777777" w:rsidR="00B363FA" w:rsidRDefault="00B363FA" w:rsidP="00B363FA">
      <w:pPr>
        <w:pStyle w:val="Body"/>
        <w:rPr>
          <w:b/>
          <w:bCs/>
        </w:rPr>
      </w:pPr>
      <w:bookmarkStart w:id="52" w:name="_Hlk39820706"/>
      <w:r w:rsidRPr="00EA2C36">
        <w:rPr>
          <w:b/>
          <w:bCs/>
        </w:rPr>
        <w:t>BACKGROUND</w:t>
      </w:r>
    </w:p>
    <w:p w14:paraId="62A8A041" w14:textId="77777777" w:rsidR="00B363FA" w:rsidRPr="00EC38FE" w:rsidRDefault="00B363FA" w:rsidP="00B363FA">
      <w:pPr>
        <w:autoSpaceDE w:val="0"/>
        <w:autoSpaceDN w:val="0"/>
        <w:adjustRightInd w:val="0"/>
        <w:spacing w:after="0"/>
        <w:rPr>
          <w:rFonts w:eastAsia="Times New Roman" w:cs="Arial"/>
          <w:bCs/>
          <w:iCs/>
          <w:color w:val="000000"/>
        </w:rPr>
      </w:pPr>
      <w:r w:rsidRPr="00EC38FE">
        <w:rPr>
          <w:rFonts w:eastAsia="Times New Roman" w:cs="Arial"/>
          <w:bCs/>
          <w:iCs/>
          <w:color w:val="000000"/>
        </w:rPr>
        <w:t xml:space="preserve">The Michigan Department of Transportation (MDOT) is </w:t>
      </w:r>
      <w:r w:rsidRPr="00EC38FE">
        <w:rPr>
          <w:rFonts w:eastAsia="Times New Roman" w:cs="Arial"/>
          <w:bCs/>
          <w:color w:val="000000"/>
        </w:rPr>
        <w:t>responsible for maintaining state trunklines to provide safe roadways for motorists.  The responsibility includes sweeping services to remove loose debris from roadsides and medians which may pose a driving hazard.</w:t>
      </w:r>
    </w:p>
    <w:p w14:paraId="7A18D62B" w14:textId="06CB7762" w:rsidR="00B363FA" w:rsidRPr="00EC38FE" w:rsidRDefault="00B363FA" w:rsidP="00B363FA">
      <w:pPr>
        <w:autoSpaceDE w:val="0"/>
        <w:autoSpaceDN w:val="0"/>
        <w:adjustRightInd w:val="0"/>
        <w:spacing w:before="120" w:after="0"/>
        <w:rPr>
          <w:rFonts w:eastAsia="Times New Roman" w:cs="Arial"/>
          <w:bCs/>
          <w:iCs/>
          <w:color w:val="000000"/>
        </w:rPr>
      </w:pPr>
      <w:r w:rsidRPr="00EC38FE">
        <w:rPr>
          <w:rFonts w:eastAsia="Times New Roman" w:cs="Arial"/>
          <w:iCs/>
          <w:color w:val="000000"/>
        </w:rPr>
        <w:t xml:space="preserve">The purpose of this contract is to maintain the state trunklines per MDOT specifications and standards as set </w:t>
      </w:r>
      <w:r w:rsidRPr="00B76458">
        <w:rPr>
          <w:rFonts w:eastAsia="Times New Roman" w:cs="Arial"/>
          <w:iCs/>
          <w:color w:val="000000"/>
        </w:rPr>
        <w:t xml:space="preserve">forth in the Contract. </w:t>
      </w:r>
      <w:r w:rsidRPr="00B76458">
        <w:rPr>
          <w:rFonts w:eastAsia="Times New Roman" w:cs="Arial"/>
          <w:bCs/>
          <w:iCs/>
          <w:color w:val="000000"/>
        </w:rPr>
        <w:t xml:space="preserve">The result of this </w:t>
      </w:r>
      <w:r w:rsidRPr="00B76458">
        <w:rPr>
          <w:rFonts w:eastAsia="Times New Roman" w:cs="Arial"/>
          <w:bCs/>
          <w:color w:val="000000"/>
        </w:rPr>
        <w:t>RFP will be</w:t>
      </w:r>
      <w:r w:rsidRPr="00B76458">
        <w:rPr>
          <w:rFonts w:eastAsia="Times New Roman" w:cs="Arial"/>
          <w:bCs/>
          <w:iCs/>
          <w:color w:val="000000"/>
        </w:rPr>
        <w:t xml:space="preserve"> a 3</w:t>
      </w:r>
      <w:r w:rsidRPr="00B76458">
        <w:rPr>
          <w:rFonts w:eastAsia="Times New Roman" w:cs="Arial"/>
          <w:bCs/>
          <w:color w:val="000000"/>
        </w:rPr>
        <w:t>-year</w:t>
      </w:r>
      <w:r w:rsidRPr="00B76458">
        <w:rPr>
          <w:rFonts w:eastAsia="Times New Roman" w:cs="Arial"/>
          <w:bCs/>
          <w:iCs/>
          <w:color w:val="000000"/>
        </w:rPr>
        <w:t xml:space="preserve"> contract with two one</w:t>
      </w:r>
      <w:r w:rsidRPr="00B76458">
        <w:rPr>
          <w:rFonts w:eastAsia="Times New Roman" w:cs="Arial"/>
          <w:bCs/>
          <w:color w:val="000000"/>
        </w:rPr>
        <w:t>-</w:t>
      </w:r>
      <w:r w:rsidRPr="00B76458">
        <w:rPr>
          <w:rFonts w:eastAsia="Times New Roman" w:cs="Arial"/>
          <w:bCs/>
          <w:iCs/>
          <w:color w:val="000000"/>
        </w:rPr>
        <w:t>yea</w:t>
      </w:r>
      <w:r w:rsidRPr="00B76458">
        <w:rPr>
          <w:rFonts w:eastAsia="Times New Roman" w:cs="Arial"/>
          <w:bCs/>
          <w:color w:val="000000"/>
        </w:rPr>
        <w:t>r</w:t>
      </w:r>
      <w:r w:rsidRPr="00B76458">
        <w:rPr>
          <w:rFonts w:eastAsia="Times New Roman" w:cs="Arial"/>
          <w:bCs/>
          <w:iCs/>
          <w:color w:val="000000"/>
        </w:rPr>
        <w:t xml:space="preserve"> </w:t>
      </w:r>
      <w:r w:rsidRPr="00B76458">
        <w:rPr>
          <w:rFonts w:eastAsia="Times New Roman" w:cs="Arial"/>
          <w:bCs/>
          <w:color w:val="000000"/>
        </w:rPr>
        <w:t xml:space="preserve">renewal </w:t>
      </w:r>
      <w:r w:rsidRPr="00B76458">
        <w:rPr>
          <w:rFonts w:eastAsia="Times New Roman" w:cs="Arial"/>
          <w:bCs/>
          <w:iCs/>
          <w:color w:val="000000"/>
        </w:rPr>
        <w:t>option</w:t>
      </w:r>
      <w:r w:rsidRPr="00B76458">
        <w:rPr>
          <w:rFonts w:eastAsia="Times New Roman" w:cs="Arial"/>
          <w:bCs/>
          <w:color w:val="000000"/>
        </w:rPr>
        <w:t>s; multiple contracts may be awarded</w:t>
      </w:r>
      <w:r w:rsidRPr="00B76458">
        <w:rPr>
          <w:rFonts w:eastAsia="Times New Roman" w:cs="Arial"/>
          <w:bCs/>
          <w:iCs/>
          <w:color w:val="000000"/>
        </w:rPr>
        <w:t xml:space="preserve">. </w:t>
      </w:r>
      <w:r w:rsidRPr="00B76458">
        <w:rPr>
          <w:rFonts w:eastAsia="Times New Roman" w:cs="Arial"/>
        </w:rPr>
        <w:t>Subcontracting is not allowed on this contract.</w:t>
      </w:r>
      <w:r w:rsidRPr="00B76458">
        <w:rPr>
          <w:rFonts w:eastAsia="Times New Roman" w:cs="Arial"/>
          <w:bCs/>
          <w:iCs/>
          <w:color w:val="000000"/>
        </w:rPr>
        <w:t xml:space="preserve"> Quantities listed in Schedule B are estimates, actual work</w:t>
      </w:r>
      <w:r w:rsidRPr="00EC38FE">
        <w:rPr>
          <w:rFonts w:eastAsia="Times New Roman" w:cs="Arial"/>
          <w:bCs/>
          <w:iCs/>
          <w:color w:val="000000"/>
        </w:rPr>
        <w:t xml:space="preserve"> performed will be as needed and as determined by the Program Manager</w:t>
      </w:r>
      <w:r w:rsidR="00B83056">
        <w:rPr>
          <w:rFonts w:eastAsia="Times New Roman" w:cs="Arial"/>
          <w:bCs/>
          <w:iCs/>
          <w:color w:val="000000"/>
        </w:rPr>
        <w:t xml:space="preserve">, Contract Compliance Inspector (CCI) or </w:t>
      </w:r>
      <w:proofErr w:type="gramStart"/>
      <w:r w:rsidRPr="00EC38FE">
        <w:rPr>
          <w:rFonts w:eastAsia="Times New Roman" w:cs="Arial"/>
          <w:bCs/>
          <w:iCs/>
          <w:color w:val="000000"/>
        </w:rPr>
        <w:t>designee</w:t>
      </w:r>
      <w:proofErr w:type="gramEnd"/>
      <w:r w:rsidRPr="00EC38FE">
        <w:rPr>
          <w:rFonts w:eastAsia="Times New Roman" w:cs="Arial"/>
          <w:bCs/>
          <w:iCs/>
          <w:color w:val="000000"/>
        </w:rPr>
        <w:t xml:space="preserve">. The State is not obligated to purchase any listed quantity. </w:t>
      </w:r>
    </w:p>
    <w:p w14:paraId="25DD39CA" w14:textId="77777777" w:rsidR="00B363FA" w:rsidRDefault="00B363FA" w:rsidP="00B363FA">
      <w:pPr>
        <w:pStyle w:val="Body"/>
        <w:rPr>
          <w:b/>
          <w:bCs/>
        </w:rPr>
      </w:pPr>
      <w:r w:rsidRPr="00EA2C36">
        <w:rPr>
          <w:b/>
          <w:bCs/>
        </w:rPr>
        <w:t>SCOPE</w:t>
      </w:r>
      <w:r>
        <w:rPr>
          <w:b/>
          <w:bCs/>
        </w:rPr>
        <w:t xml:space="preserve"> </w:t>
      </w:r>
    </w:p>
    <w:p w14:paraId="32FED220" w14:textId="77777777" w:rsidR="00B363FA" w:rsidRPr="00EC38FE" w:rsidRDefault="00B363FA" w:rsidP="00B363FA">
      <w:pPr>
        <w:autoSpaceDE w:val="0"/>
        <w:autoSpaceDN w:val="0"/>
        <w:adjustRightInd w:val="0"/>
        <w:spacing w:after="120"/>
        <w:rPr>
          <w:rFonts w:eastAsia="Times New Roman" w:cs="Arial"/>
          <w:bCs/>
          <w:iCs/>
          <w:color w:val="000000"/>
        </w:rPr>
      </w:pPr>
      <w:r w:rsidRPr="00EC38FE">
        <w:rPr>
          <w:rFonts w:eastAsia="Times New Roman" w:cs="Arial"/>
          <w:color w:val="000000"/>
        </w:rPr>
        <w:t>The Contractor will perform</w:t>
      </w:r>
      <w:r w:rsidRPr="00EC38FE">
        <w:rPr>
          <w:rFonts w:eastAsia="Times New Roman" w:cs="Arial"/>
          <w:bCs/>
          <w:iCs/>
          <w:color w:val="000000"/>
        </w:rPr>
        <w:t xml:space="preserve"> routine, </w:t>
      </w:r>
      <w:r w:rsidRPr="00B76458">
        <w:rPr>
          <w:rFonts w:eastAsia="Times New Roman" w:cs="Arial"/>
          <w:bCs/>
          <w:iCs/>
          <w:color w:val="000000"/>
        </w:rPr>
        <w:t>optional, and/or non-routine</w:t>
      </w:r>
      <w:r w:rsidRPr="00EC38FE">
        <w:rPr>
          <w:rFonts w:eastAsia="Times New Roman" w:cs="Arial"/>
          <w:bCs/>
          <w:iCs/>
          <w:color w:val="000000"/>
        </w:rPr>
        <w:t xml:space="preserve"> and emergency call out sweeping services on curbed areas, </w:t>
      </w:r>
      <w:r>
        <w:rPr>
          <w:rFonts w:eastAsia="Times New Roman" w:cs="Arial"/>
          <w:bCs/>
          <w:iCs/>
          <w:color w:val="000000"/>
        </w:rPr>
        <w:t xml:space="preserve">barrier wall, </w:t>
      </w:r>
      <w:r w:rsidRPr="00EC38FE">
        <w:rPr>
          <w:rFonts w:eastAsia="Times New Roman" w:cs="Arial"/>
          <w:bCs/>
          <w:iCs/>
          <w:color w:val="000000"/>
        </w:rPr>
        <w:t xml:space="preserve">shoulders, and </w:t>
      </w:r>
      <w:r>
        <w:rPr>
          <w:rFonts w:eastAsia="Times New Roman" w:cs="Arial"/>
          <w:bCs/>
          <w:iCs/>
          <w:color w:val="000000"/>
        </w:rPr>
        <w:t xml:space="preserve">exit-entrance </w:t>
      </w:r>
      <w:r w:rsidRPr="00EC38FE">
        <w:rPr>
          <w:rFonts w:eastAsia="Times New Roman" w:cs="Arial"/>
          <w:bCs/>
          <w:iCs/>
          <w:color w:val="000000"/>
        </w:rPr>
        <w:t>ramps of state trunklines for the following locations:</w:t>
      </w:r>
    </w:p>
    <w:p w14:paraId="74CFE3FF" w14:textId="77777777" w:rsidR="00B363FA" w:rsidRPr="00EC38FE" w:rsidRDefault="00B363FA" w:rsidP="00B363FA">
      <w:pPr>
        <w:numPr>
          <w:ilvl w:val="0"/>
          <w:numId w:val="45"/>
        </w:numPr>
        <w:autoSpaceDE w:val="0"/>
        <w:autoSpaceDN w:val="0"/>
        <w:adjustRightInd w:val="0"/>
        <w:spacing w:after="120" w:line="240" w:lineRule="auto"/>
        <w:rPr>
          <w:rFonts w:eastAsia="Times New Roman" w:cs="Arial"/>
          <w:bCs/>
          <w:iCs/>
          <w:color w:val="000000"/>
        </w:rPr>
      </w:pPr>
      <w:r w:rsidRPr="00EC38FE">
        <w:rPr>
          <w:rFonts w:eastAsia="Times New Roman" w:cs="Arial"/>
          <w:bCs/>
          <w:iCs/>
          <w:color w:val="000000"/>
        </w:rPr>
        <w:t>Kalamazoo Transportation Service Center</w:t>
      </w:r>
    </w:p>
    <w:p w14:paraId="666AADB0" w14:textId="77777777" w:rsidR="00B363FA" w:rsidRPr="00EC38FE" w:rsidRDefault="00B363FA" w:rsidP="00B363FA">
      <w:pPr>
        <w:numPr>
          <w:ilvl w:val="0"/>
          <w:numId w:val="45"/>
        </w:numPr>
        <w:autoSpaceDE w:val="0"/>
        <w:autoSpaceDN w:val="0"/>
        <w:adjustRightInd w:val="0"/>
        <w:spacing w:after="120" w:line="240" w:lineRule="auto"/>
        <w:rPr>
          <w:rFonts w:eastAsia="Times New Roman" w:cs="Arial"/>
          <w:bCs/>
          <w:iCs/>
          <w:color w:val="000000"/>
        </w:rPr>
      </w:pPr>
      <w:r w:rsidRPr="00EC38FE">
        <w:rPr>
          <w:rFonts w:eastAsia="Times New Roman" w:cs="Arial"/>
          <w:bCs/>
          <w:iCs/>
          <w:color w:val="000000"/>
        </w:rPr>
        <w:t>Marshall Transportation Service Center</w:t>
      </w:r>
    </w:p>
    <w:p w14:paraId="2596231D" w14:textId="77777777" w:rsidR="00B363FA" w:rsidRPr="00EC38FE" w:rsidRDefault="00B363FA" w:rsidP="00B363FA">
      <w:pPr>
        <w:numPr>
          <w:ilvl w:val="0"/>
          <w:numId w:val="45"/>
        </w:numPr>
        <w:autoSpaceDE w:val="0"/>
        <w:autoSpaceDN w:val="0"/>
        <w:adjustRightInd w:val="0"/>
        <w:spacing w:after="120" w:line="240" w:lineRule="auto"/>
        <w:rPr>
          <w:rFonts w:eastAsia="Times New Roman" w:cs="Arial"/>
          <w:bCs/>
          <w:iCs/>
          <w:color w:val="000000"/>
        </w:rPr>
      </w:pPr>
      <w:r w:rsidRPr="00EC38FE">
        <w:rPr>
          <w:rFonts w:eastAsia="Times New Roman" w:cs="Arial"/>
          <w:bCs/>
          <w:iCs/>
          <w:color w:val="000000"/>
        </w:rPr>
        <w:t>Coloma Business Office</w:t>
      </w:r>
    </w:p>
    <w:p w14:paraId="0BCDD1C6" w14:textId="77777777" w:rsidR="00B363FA" w:rsidRDefault="00B363FA" w:rsidP="00B363FA">
      <w:pPr>
        <w:autoSpaceDE w:val="0"/>
        <w:autoSpaceDN w:val="0"/>
        <w:adjustRightInd w:val="0"/>
        <w:spacing w:after="120"/>
        <w:rPr>
          <w:rFonts w:eastAsia="Times New Roman" w:cs="Arial"/>
          <w:bCs/>
          <w:iCs/>
          <w:color w:val="000000"/>
        </w:rPr>
      </w:pPr>
      <w:r w:rsidRPr="00EC38FE">
        <w:rPr>
          <w:rFonts w:eastAsia="Times New Roman" w:cs="Arial"/>
          <w:bCs/>
          <w:iCs/>
          <w:color w:val="000000"/>
        </w:rPr>
        <w:t>Services will include mechanical sweeping, manual pick up of debris, and proper disposal of debris.  Additional as-need services include emergency response and removal and disposal of large objects/debris (junking) (the “</w:t>
      </w:r>
      <w:r w:rsidRPr="00EC38FE">
        <w:rPr>
          <w:rFonts w:eastAsia="Times New Roman" w:cs="Arial"/>
          <w:b/>
          <w:iCs/>
          <w:color w:val="000000"/>
        </w:rPr>
        <w:t>Contract Activities</w:t>
      </w:r>
      <w:r w:rsidRPr="00EC38FE">
        <w:rPr>
          <w:rFonts w:eastAsia="Times New Roman" w:cs="Arial"/>
          <w:bCs/>
          <w:iCs/>
          <w:color w:val="000000"/>
        </w:rPr>
        <w:t>”).  The objective is to maintain the roadsides and medians in a manner that provides a safe and aesthetically pleasing roadside for the motoring public.</w:t>
      </w:r>
    </w:p>
    <w:p w14:paraId="71F56248" w14:textId="77777777" w:rsidR="00B363FA" w:rsidRDefault="00B363FA" w:rsidP="00B363FA">
      <w:pPr>
        <w:autoSpaceDE w:val="0"/>
        <w:autoSpaceDN w:val="0"/>
        <w:adjustRightInd w:val="0"/>
        <w:spacing w:after="120"/>
        <w:rPr>
          <w:rFonts w:eastAsia="Times New Roman" w:cs="Arial"/>
          <w:bCs/>
          <w:iCs/>
          <w:color w:val="000000"/>
        </w:rPr>
      </w:pPr>
    </w:p>
    <w:p w14:paraId="07F6B06A" w14:textId="77777777" w:rsidR="00BA0EA4" w:rsidRDefault="00BA0EA4" w:rsidP="00B363FA">
      <w:pPr>
        <w:autoSpaceDE w:val="0"/>
        <w:autoSpaceDN w:val="0"/>
        <w:adjustRightInd w:val="0"/>
        <w:spacing w:after="120"/>
        <w:rPr>
          <w:rFonts w:eastAsia="Times New Roman" w:cs="Arial"/>
          <w:bCs/>
          <w:iCs/>
          <w:color w:val="000000"/>
        </w:rPr>
      </w:pPr>
    </w:p>
    <w:bookmarkEnd w:id="52"/>
    <w:p w14:paraId="1EFB1FCB" w14:textId="77777777" w:rsidR="00364B19" w:rsidRDefault="00B363FA" w:rsidP="00364B19">
      <w:pPr>
        <w:numPr>
          <w:ilvl w:val="0"/>
          <w:numId w:val="27"/>
        </w:numPr>
        <w:spacing w:after="0" w:line="240" w:lineRule="auto"/>
        <w:ind w:left="288" w:hanging="432"/>
        <w:rPr>
          <w:b/>
          <w:bCs/>
        </w:rPr>
      </w:pPr>
      <w:r w:rsidRPr="00EA2C36">
        <w:rPr>
          <w:b/>
          <w:bCs/>
        </w:rPr>
        <w:lastRenderedPageBreak/>
        <w:t>Requirements</w:t>
      </w:r>
    </w:p>
    <w:p w14:paraId="507234A8" w14:textId="795A79AF" w:rsidR="00B363FA" w:rsidRPr="00364B19" w:rsidRDefault="00B363FA" w:rsidP="00364B19">
      <w:pPr>
        <w:pStyle w:val="Heading3"/>
        <w:spacing w:before="0" w:after="0"/>
        <w:rPr>
          <w:rFonts w:eastAsiaTheme="minorHAnsi" w:cstheme="minorBidi"/>
          <w:bCs/>
        </w:rPr>
      </w:pPr>
      <w:r w:rsidRPr="00364B19">
        <w:t>General Requirements</w:t>
      </w:r>
    </w:p>
    <w:p w14:paraId="61C36C43" w14:textId="0BFEB2DB" w:rsidR="00B363FA" w:rsidRPr="005242A3" w:rsidRDefault="00B363FA" w:rsidP="005242A3">
      <w:pPr>
        <w:spacing w:after="120"/>
        <w:ind w:left="-144"/>
        <w:rPr>
          <w:rFonts w:eastAsia="Times New Roman" w:cs="Arial"/>
          <w:b/>
        </w:rPr>
      </w:pPr>
      <w:r w:rsidRPr="00EC38FE">
        <w:rPr>
          <w:rFonts w:cs="Arial"/>
        </w:rPr>
        <w:t>The specifications contained in this Contract have been developed to establish the minimum level of curb/street sweeping services required and operated by the State.</w:t>
      </w:r>
    </w:p>
    <w:p w14:paraId="211D2A72" w14:textId="77777777" w:rsidR="00B363FA" w:rsidRPr="00EC38FE" w:rsidRDefault="00B363FA" w:rsidP="00B363FA">
      <w:pPr>
        <w:pStyle w:val="ListParagraph"/>
        <w:numPr>
          <w:ilvl w:val="0"/>
          <w:numId w:val="46"/>
        </w:numPr>
        <w:spacing w:after="120" w:line="235" w:lineRule="auto"/>
        <w:ind w:left="360"/>
        <w:contextualSpacing w:val="0"/>
        <w:rPr>
          <w:rFonts w:ascii="Aptos" w:hAnsi="Aptos" w:cstheme="minorHAnsi"/>
        </w:rPr>
      </w:pPr>
      <w:r w:rsidRPr="00EC38FE">
        <w:rPr>
          <w:rFonts w:ascii="Aptos" w:hAnsi="Aptos" w:cstheme="minorHAnsi"/>
        </w:rPr>
        <w:t>The Contractor must provide all personnel, equipment, tools, supplies/materials, training and any incidental services or items required to perform the Contract Activities at the frequencies and during the times as specified herein. The Contractor shall also furnish local supervision and all labor, equipment, transportation, disposal of sweeping debris in accordance with all Federal, State and local statues and incidentals necessary to satisfactorily perform the services at the frequencies and during the times as specified herein.  Compliance will be based on the MDOT’s overall evaluation and interpretation in accordance with method of performance, and expected outcomes, as set forth in this Contract.</w:t>
      </w:r>
    </w:p>
    <w:p w14:paraId="432111FA" w14:textId="3D6202CF" w:rsidR="00C6102E" w:rsidRPr="00BA0EA4" w:rsidRDefault="00C6102E" w:rsidP="00C6102E">
      <w:pPr>
        <w:pStyle w:val="ListParagraph"/>
        <w:numPr>
          <w:ilvl w:val="0"/>
          <w:numId w:val="46"/>
        </w:numPr>
        <w:spacing w:after="120" w:line="235" w:lineRule="auto"/>
        <w:ind w:left="360"/>
        <w:contextualSpacing w:val="0"/>
        <w:rPr>
          <w:rFonts w:ascii="Aptos" w:hAnsi="Aptos" w:cstheme="minorHAnsi"/>
          <w:color w:val="000000" w:themeColor="text1"/>
        </w:rPr>
      </w:pPr>
      <w:r>
        <w:rPr>
          <w:rFonts w:ascii="Aptos" w:hAnsi="Aptos" w:cstheme="minorHAnsi"/>
        </w:rPr>
        <w:t xml:space="preserve">The Contractor must have </w:t>
      </w:r>
      <w:proofErr w:type="gramStart"/>
      <w:r w:rsidRPr="00C6102E">
        <w:rPr>
          <w:rFonts w:ascii="Aptos" w:hAnsi="Aptos" w:cstheme="minorHAnsi"/>
        </w:rPr>
        <w:t>In</w:t>
      </w:r>
      <w:proofErr w:type="gramEnd"/>
      <w:r w:rsidRPr="00C6102E">
        <w:rPr>
          <w:rFonts w:ascii="Aptos" w:hAnsi="Aptos" w:cstheme="minorHAnsi"/>
        </w:rPr>
        <w:t xml:space="preserve"> vehicle Quality ACTIVE/</w:t>
      </w:r>
      <w:smartTag w:uri="urn:schemas-microsoft-com:office:smarttags" w:element="stockticker">
        <w:r w:rsidRPr="00C6102E">
          <w:rPr>
            <w:rFonts w:ascii="Aptos" w:hAnsi="Aptos" w:cstheme="minorHAnsi"/>
          </w:rPr>
          <w:t>REAL</w:t>
        </w:r>
      </w:smartTag>
      <w:r w:rsidRPr="00C6102E">
        <w:rPr>
          <w:rFonts w:ascii="Aptos" w:hAnsi="Aptos" w:cstheme="minorHAnsi"/>
        </w:rPr>
        <w:t>-TIME/CELLULAR Automatic Vehicle Location (</w:t>
      </w:r>
      <w:smartTag w:uri="urn:schemas-microsoft-com:office:smarttags" w:element="stockticker">
        <w:r w:rsidRPr="00C6102E">
          <w:rPr>
            <w:rFonts w:ascii="Aptos" w:hAnsi="Aptos" w:cstheme="minorHAnsi"/>
          </w:rPr>
          <w:t>AVL</w:t>
        </w:r>
      </w:smartTag>
      <w:r w:rsidRPr="00C6102E">
        <w:rPr>
          <w:rFonts w:ascii="Aptos" w:hAnsi="Aptos" w:cstheme="minorHAnsi"/>
        </w:rPr>
        <w:t>) or Global Positioning System (</w:t>
      </w:r>
      <w:smartTag w:uri="urn:schemas-microsoft-com:office:smarttags" w:element="stockticker">
        <w:r w:rsidRPr="00C6102E">
          <w:rPr>
            <w:rFonts w:ascii="Aptos" w:hAnsi="Aptos" w:cstheme="minorHAnsi"/>
          </w:rPr>
          <w:t>GPS</w:t>
        </w:r>
      </w:smartTag>
      <w:r w:rsidRPr="00C6102E">
        <w:rPr>
          <w:rFonts w:ascii="Aptos" w:hAnsi="Aptos" w:cstheme="minorHAnsi"/>
        </w:rPr>
        <w:t>) on all sweeping equipment</w:t>
      </w:r>
      <w:r w:rsidRPr="00BA0EA4">
        <w:rPr>
          <w:rFonts w:ascii="Aptos" w:hAnsi="Aptos" w:cstheme="minorHAnsi"/>
          <w:color w:val="000000" w:themeColor="text1"/>
        </w:rPr>
        <w:t>.  Must provide a sample Sweeping Report.</w:t>
      </w:r>
    </w:p>
    <w:p w14:paraId="76F224A9" w14:textId="2F64A52A" w:rsidR="00B363FA" w:rsidRPr="00EC38FE" w:rsidRDefault="00B363FA" w:rsidP="00B363FA">
      <w:pPr>
        <w:pStyle w:val="ListParagraph"/>
        <w:numPr>
          <w:ilvl w:val="0"/>
          <w:numId w:val="46"/>
        </w:numPr>
        <w:spacing w:after="120" w:line="235" w:lineRule="auto"/>
        <w:ind w:left="360"/>
        <w:contextualSpacing w:val="0"/>
        <w:rPr>
          <w:rFonts w:ascii="Aptos" w:hAnsi="Aptos" w:cstheme="minorHAnsi"/>
        </w:rPr>
      </w:pPr>
      <w:r w:rsidRPr="00EC38FE">
        <w:rPr>
          <w:rFonts w:ascii="Aptos" w:hAnsi="Aptos" w:cstheme="minorHAnsi"/>
        </w:rPr>
        <w:t xml:space="preserve">Contract Activities require personnel to comply with High Visibility clothing requirements. All workers must wear high-visibility safety apparel as specified in the Michigan Manual of Uniform Traffic Control Devices [see </w:t>
      </w:r>
      <w:hyperlink r:id="rId35" w:history="1">
        <w:r w:rsidRPr="00EC38FE">
          <w:rPr>
            <w:rStyle w:val="Hyperlink"/>
            <w:rFonts w:ascii="Aptos" w:eastAsiaTheme="minorHAnsi" w:hAnsi="Aptos" w:cs="Arial"/>
          </w:rPr>
          <w:t>MDOT - Transportation Standards and Special Details (state.mi.us)</w:t>
        </w:r>
      </w:hyperlink>
      <w:r w:rsidRPr="00EC38FE">
        <w:rPr>
          <w:rFonts w:ascii="Aptos" w:hAnsi="Aptos" w:cstheme="minorHAnsi"/>
        </w:rPr>
        <w:t>], Sections 6D.03 and 6E.02.</w:t>
      </w:r>
    </w:p>
    <w:p w14:paraId="42757203" w14:textId="77777777" w:rsidR="00B363FA" w:rsidRPr="00EC38FE" w:rsidRDefault="00B363FA" w:rsidP="00B363FA">
      <w:pPr>
        <w:numPr>
          <w:ilvl w:val="0"/>
          <w:numId w:val="46"/>
        </w:numPr>
        <w:spacing w:after="0" w:line="240" w:lineRule="auto"/>
        <w:ind w:left="360"/>
        <w:contextualSpacing/>
        <w:rPr>
          <w:rFonts w:cs="Arial"/>
        </w:rPr>
      </w:pPr>
      <w:r w:rsidRPr="00EC38FE">
        <w:rPr>
          <w:rFonts w:cs="Arial"/>
        </w:rPr>
        <w:t xml:space="preserve">The Contractor shall provide curb/street sweeping of the specified roads, bridges, ramps and paved traffic islands/gores in Southwest Region under the jurisdiction of the State in accordance with requirements of this Contract. Sweeping shall be defined as a clean sweep and removal of all debris regardless of the number of times swept to obtain a clean curb/street regardless of type of equipment necessary for total dirt and debris removal. </w:t>
      </w:r>
    </w:p>
    <w:p w14:paraId="2EA3B86E" w14:textId="77777777" w:rsidR="00B363FA" w:rsidRPr="00EC38FE" w:rsidRDefault="00B363FA" w:rsidP="005242A3">
      <w:pPr>
        <w:pStyle w:val="BodyTextIndent"/>
        <w:spacing w:after="0"/>
        <w:ind w:left="0"/>
        <w:rPr>
          <w:rFonts w:ascii="Aptos" w:hAnsi="Aptos"/>
          <w:sz w:val="22"/>
        </w:rPr>
      </w:pPr>
    </w:p>
    <w:p w14:paraId="59E7178C" w14:textId="699D94AC" w:rsidR="00B363FA" w:rsidRPr="00EC38FE" w:rsidRDefault="00B363FA" w:rsidP="00B363FA">
      <w:pPr>
        <w:numPr>
          <w:ilvl w:val="0"/>
          <w:numId w:val="46"/>
        </w:numPr>
        <w:spacing w:after="120" w:line="240" w:lineRule="auto"/>
        <w:ind w:left="360"/>
        <w:contextualSpacing/>
        <w:rPr>
          <w:rFonts w:eastAsia="Times New Roman" w:cs="Arial"/>
        </w:rPr>
      </w:pPr>
      <w:r w:rsidRPr="00EC38FE">
        <w:rPr>
          <w:rFonts w:cs="Arial"/>
        </w:rPr>
        <w:t xml:space="preserve">The Contractor shall provide services at the locations described in the LSS and may include emergency services as directed by the MDOT Program Manager. </w:t>
      </w:r>
      <w:r w:rsidRPr="00EC38FE">
        <w:rPr>
          <w:rFonts w:eastAsia="Times New Roman" w:cs="Arial"/>
        </w:rPr>
        <w:t xml:space="preserve">  </w:t>
      </w:r>
    </w:p>
    <w:p w14:paraId="117F298F" w14:textId="77777777" w:rsidR="00B363FA" w:rsidRPr="00EC38FE" w:rsidRDefault="00B363FA" w:rsidP="00B363FA">
      <w:pPr>
        <w:spacing w:after="120"/>
        <w:contextualSpacing/>
        <w:rPr>
          <w:rFonts w:eastAsia="Times New Roman" w:cs="Arial"/>
        </w:rPr>
      </w:pPr>
    </w:p>
    <w:p w14:paraId="566A024E" w14:textId="77777777" w:rsidR="00B363FA" w:rsidRPr="00EC38FE" w:rsidRDefault="00B363FA" w:rsidP="00B363FA">
      <w:pPr>
        <w:numPr>
          <w:ilvl w:val="0"/>
          <w:numId w:val="46"/>
        </w:numPr>
        <w:spacing w:after="120" w:line="240" w:lineRule="auto"/>
        <w:ind w:left="360"/>
        <w:contextualSpacing/>
        <w:rPr>
          <w:rFonts w:eastAsia="Times New Roman" w:cs="Arial"/>
        </w:rPr>
      </w:pPr>
      <w:r w:rsidRPr="00EC38FE">
        <w:rPr>
          <w:rFonts w:eastAsia="Calibri" w:cstheme="minorHAnsi"/>
          <w:bCs/>
          <w:iCs/>
          <w:color w:val="000000"/>
        </w:rPr>
        <w:t>The Contractor must notify the county or municipality before starting work in their area. The MDOT Program Manager will provide a list of Municipal and County Offices at the Contract Kickoff meeting.</w:t>
      </w:r>
    </w:p>
    <w:p w14:paraId="3BE73C62" w14:textId="77777777" w:rsidR="00B363FA" w:rsidRPr="00EC38FE" w:rsidRDefault="00B363FA" w:rsidP="00B363FA">
      <w:pPr>
        <w:spacing w:after="120"/>
        <w:ind w:left="360"/>
        <w:contextualSpacing/>
        <w:rPr>
          <w:rFonts w:eastAsia="Times New Roman" w:cs="Arial"/>
        </w:rPr>
      </w:pPr>
    </w:p>
    <w:p w14:paraId="31045178" w14:textId="77777777" w:rsidR="00B363FA" w:rsidRPr="00B76458" w:rsidRDefault="00B363FA" w:rsidP="00B363FA">
      <w:pPr>
        <w:numPr>
          <w:ilvl w:val="0"/>
          <w:numId w:val="46"/>
        </w:numPr>
        <w:spacing w:after="0" w:line="240" w:lineRule="auto"/>
        <w:ind w:left="360"/>
        <w:contextualSpacing/>
        <w:rPr>
          <w:rFonts w:eastAsia="Times New Roman" w:cs="Arial"/>
        </w:rPr>
      </w:pPr>
      <w:r w:rsidRPr="00EC38FE">
        <w:rPr>
          <w:rFonts w:eastAsia="Calibri" w:cstheme="minorHAnsi"/>
          <w:bCs/>
          <w:iCs/>
          <w:color w:val="000000"/>
        </w:rPr>
        <w:t>The Contractor is responsible for any citations, fines, or tickets received while performing Contract Activities.</w:t>
      </w:r>
    </w:p>
    <w:p w14:paraId="0DB64895" w14:textId="77777777" w:rsidR="00B363FA" w:rsidRDefault="00B363FA" w:rsidP="00B363FA">
      <w:pPr>
        <w:spacing w:before="120" w:after="120" w:line="240" w:lineRule="auto"/>
        <w:ind w:left="360"/>
        <w:contextualSpacing/>
        <w:rPr>
          <w:rFonts w:eastAsia="Times New Roman" w:cs="Arial"/>
        </w:rPr>
      </w:pPr>
    </w:p>
    <w:p w14:paraId="250B2365" w14:textId="77777777" w:rsidR="00B363FA" w:rsidRDefault="00B363FA" w:rsidP="00B363FA">
      <w:pPr>
        <w:numPr>
          <w:ilvl w:val="0"/>
          <w:numId w:val="46"/>
        </w:numPr>
        <w:spacing w:after="0" w:line="240" w:lineRule="auto"/>
        <w:ind w:left="360"/>
        <w:contextualSpacing/>
        <w:rPr>
          <w:rFonts w:eastAsia="Times New Roman" w:cs="Arial"/>
        </w:rPr>
      </w:pPr>
      <w:r w:rsidRPr="00B76458">
        <w:rPr>
          <w:rFonts w:eastAsia="Times New Roman" w:cs="Arial"/>
        </w:rPr>
        <w:t xml:space="preserve">Equipment failure </w:t>
      </w:r>
      <w:r w:rsidRPr="00B76458">
        <w:rPr>
          <w:rFonts w:eastAsia="Times New Roman" w:cs="Arial"/>
          <w:b/>
          <w:bCs/>
          <w:u w:val="single"/>
        </w:rPr>
        <w:t>WILL NOT</w:t>
      </w:r>
      <w:r w:rsidRPr="00B76458">
        <w:rPr>
          <w:rFonts w:eastAsia="Times New Roman" w:cs="Arial"/>
        </w:rPr>
        <w:t xml:space="preserve"> constitute an acceptable reason for failure to provide sweeping services.  Adjustments to providing this service, including any weather-related deviations, must be approved by the Program Manager or designated representative</w:t>
      </w:r>
      <w:r>
        <w:rPr>
          <w:rFonts w:eastAsia="Times New Roman" w:cs="Arial"/>
        </w:rPr>
        <w:t xml:space="preserve">. </w:t>
      </w:r>
    </w:p>
    <w:p w14:paraId="37599410" w14:textId="77777777" w:rsidR="00B363FA" w:rsidRDefault="00B363FA" w:rsidP="00B363FA">
      <w:pPr>
        <w:spacing w:after="0" w:line="240" w:lineRule="auto"/>
        <w:contextualSpacing/>
        <w:rPr>
          <w:rFonts w:eastAsia="Times New Roman" w:cs="Arial"/>
        </w:rPr>
      </w:pPr>
    </w:p>
    <w:tbl>
      <w:tblPr>
        <w:tblW w:w="9468" w:type="dxa"/>
        <w:tblCellMar>
          <w:left w:w="0" w:type="dxa"/>
          <w:right w:w="0" w:type="dxa"/>
        </w:tblCellMar>
        <w:tblLook w:val="04A0" w:firstRow="1" w:lastRow="0" w:firstColumn="1" w:lastColumn="0" w:noHBand="0" w:noVBand="1"/>
      </w:tblPr>
      <w:tblGrid>
        <w:gridCol w:w="468"/>
        <w:gridCol w:w="9000"/>
      </w:tblGrid>
      <w:tr w:rsidR="00B363FA" w:rsidRPr="00EC38FE" w14:paraId="6F146818" w14:textId="77777777" w:rsidTr="00D216CE">
        <w:trPr>
          <w:trHeight w:val="33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291F066" w14:textId="77777777" w:rsidR="00B363FA" w:rsidRPr="00EC38FE" w:rsidRDefault="00077C57" w:rsidP="00D216CE">
            <w:pPr>
              <w:spacing w:after="0"/>
              <w:rPr>
                <w:rFonts w:eastAsia="Calibri" w:cs="Arial"/>
                <w:b/>
                <w:bCs/>
              </w:rPr>
            </w:pPr>
            <w:sdt>
              <w:sdtPr>
                <w:rPr>
                  <w:rFonts w:eastAsia="Calibri" w:cs="Arial"/>
                </w:rPr>
                <w:id w:val="314072353"/>
                <w14:checkbox>
                  <w14:checked w14:val="0"/>
                  <w14:checkedState w14:val="2612" w14:font="MS Gothic"/>
                  <w14:uncheckedState w14:val="2610" w14:font="MS Gothic"/>
                </w14:checkbox>
              </w:sdtPr>
              <w:sdtEndPr/>
              <w:sdtContent>
                <w:r w:rsidR="00B363FA" w:rsidRPr="00EC38FE">
                  <w:rPr>
                    <w:rFonts w:eastAsia="Calibri"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3C03094" w14:textId="77777777" w:rsidR="00B363FA" w:rsidRPr="00EC38FE" w:rsidRDefault="00B363FA" w:rsidP="00D216CE">
            <w:pPr>
              <w:spacing w:after="0"/>
              <w:rPr>
                <w:rFonts w:eastAsia="Times" w:cs="Arial"/>
              </w:rPr>
            </w:pPr>
            <w:r w:rsidRPr="00EC38FE">
              <w:rPr>
                <w:rFonts w:eastAsia="Times" w:cs="Arial"/>
              </w:rPr>
              <w:t xml:space="preserve">I have reviewed the above requirement and agree with no exception. </w:t>
            </w:r>
          </w:p>
        </w:tc>
      </w:tr>
      <w:tr w:rsidR="00B363FA" w:rsidRPr="00EC38FE" w14:paraId="6B878BE7" w14:textId="77777777" w:rsidTr="00D216CE">
        <w:trPr>
          <w:trHeight w:val="439"/>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EA58C0" w14:textId="77777777" w:rsidR="00B363FA" w:rsidRPr="00EC38FE" w:rsidRDefault="00077C57" w:rsidP="00D216CE">
            <w:pPr>
              <w:spacing w:after="0"/>
              <w:rPr>
                <w:rFonts w:eastAsia="Calibri" w:cs="Arial"/>
              </w:rPr>
            </w:pPr>
            <w:sdt>
              <w:sdtPr>
                <w:rPr>
                  <w:rFonts w:eastAsia="Calibri" w:cs="Arial"/>
                </w:rPr>
                <w:id w:val="367416424"/>
                <w14:checkbox>
                  <w14:checked w14:val="0"/>
                  <w14:checkedState w14:val="2612" w14:font="MS Gothic"/>
                  <w14:uncheckedState w14:val="2610" w14:font="MS Gothic"/>
                </w14:checkbox>
              </w:sdtPr>
              <w:sdtEndPr/>
              <w:sdtContent>
                <w:r w:rsidR="00B363FA" w:rsidRPr="00EC38FE">
                  <w:rPr>
                    <w:rFonts w:eastAsia="Calibri"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55BBDA7" w14:textId="77777777" w:rsidR="00B363FA" w:rsidRPr="00EC38FE" w:rsidRDefault="00B363FA" w:rsidP="00D216CE">
            <w:pPr>
              <w:spacing w:after="0"/>
              <w:rPr>
                <w:rFonts w:eastAsia="Times" w:cs="Arial"/>
              </w:rPr>
            </w:pPr>
            <w:r w:rsidRPr="00EC38FE">
              <w:rPr>
                <w:rFonts w:eastAsia="Times" w:cs="Arial"/>
              </w:rPr>
              <w:t>I have reviewed the above requirement and have noted all exception(s) below.</w:t>
            </w:r>
          </w:p>
        </w:tc>
      </w:tr>
      <w:tr w:rsidR="00B363FA" w:rsidRPr="00EC38FE" w14:paraId="3E8FBA98" w14:textId="77777777" w:rsidTr="00D216CE">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A0F0DC2" w14:textId="77777777" w:rsidR="00B363FA" w:rsidRPr="00EC38FE" w:rsidRDefault="00B363FA" w:rsidP="00D216CE">
            <w:pPr>
              <w:spacing w:after="0"/>
              <w:rPr>
                <w:rFonts w:eastAsia="Times" w:cs="Arial"/>
              </w:rPr>
            </w:pPr>
            <w:r w:rsidRPr="00EC38FE">
              <w:rPr>
                <w:rFonts w:eastAsia="Times" w:cs="Arial"/>
                <w:b/>
                <w:bCs/>
              </w:rPr>
              <w:t>List all exception(s):</w:t>
            </w:r>
          </w:p>
        </w:tc>
      </w:tr>
      <w:tr w:rsidR="00B363FA" w:rsidRPr="00EC38FE" w14:paraId="44369F6B" w14:textId="77777777" w:rsidTr="00C6102E">
        <w:tc>
          <w:tcPr>
            <w:tcW w:w="9468" w:type="dxa"/>
            <w:gridSpan w:val="2"/>
            <w:tcBorders>
              <w:top w:val="nil"/>
              <w:left w:val="single" w:sz="8" w:space="0" w:color="auto"/>
              <w:bottom w:val="nil"/>
              <w:right w:val="single" w:sz="8" w:space="0" w:color="auto"/>
            </w:tcBorders>
            <w:shd w:val="clear" w:color="auto" w:fill="D6E3BC"/>
            <w:tcMar>
              <w:top w:w="0" w:type="dxa"/>
              <w:left w:w="108" w:type="dxa"/>
              <w:bottom w:w="0" w:type="dxa"/>
              <w:right w:w="108" w:type="dxa"/>
            </w:tcMar>
          </w:tcPr>
          <w:p w14:paraId="2F3969B7" w14:textId="3C924A2F" w:rsidR="00C6102E" w:rsidRDefault="00B363FA" w:rsidP="00D216CE">
            <w:pPr>
              <w:spacing w:after="0"/>
              <w:rPr>
                <w:rFonts w:eastAsia="Times" w:cs="Arial"/>
                <w:b/>
                <w:bCs/>
                <w:color w:val="EE0000"/>
              </w:rPr>
            </w:pPr>
            <w:r w:rsidRPr="00EC38FE">
              <w:rPr>
                <w:rFonts w:eastAsia="Times" w:cs="Arial"/>
                <w:b/>
                <w:bCs/>
              </w:rPr>
              <w:t>Bidder must describe how they comply with the above requirement(s</w:t>
            </w:r>
            <w:r w:rsidR="00C6102E">
              <w:rPr>
                <w:rFonts w:eastAsia="Times" w:cs="Arial"/>
                <w:b/>
                <w:bCs/>
              </w:rPr>
              <w:t xml:space="preserve">) and attach </w:t>
            </w:r>
            <w:r w:rsidR="00C6102E">
              <w:rPr>
                <w:rFonts w:eastAsia="Times" w:cs="Arial"/>
                <w:b/>
                <w:bCs/>
                <w:color w:val="EE0000"/>
              </w:rPr>
              <w:t>S</w:t>
            </w:r>
            <w:r w:rsidR="00C6102E" w:rsidRPr="00C6102E">
              <w:rPr>
                <w:rFonts w:eastAsia="Times" w:cs="Arial"/>
                <w:b/>
                <w:bCs/>
                <w:color w:val="EE0000"/>
              </w:rPr>
              <w:t>ample Sweeping Repor</w:t>
            </w:r>
            <w:r w:rsidR="00C6102E">
              <w:rPr>
                <w:rFonts w:eastAsia="Times" w:cs="Arial"/>
                <w:b/>
                <w:bCs/>
                <w:color w:val="EE0000"/>
              </w:rPr>
              <w:t>t.</w:t>
            </w:r>
          </w:p>
          <w:p w14:paraId="2AF6415F" w14:textId="67E054C8" w:rsidR="00C6102E" w:rsidRPr="00C6102E" w:rsidRDefault="00C6102E" w:rsidP="00D216CE">
            <w:pPr>
              <w:spacing w:after="0"/>
              <w:rPr>
                <w:rFonts w:eastAsia="Times" w:cs="Arial"/>
                <w:b/>
                <w:bCs/>
              </w:rPr>
            </w:pPr>
          </w:p>
        </w:tc>
      </w:tr>
    </w:tbl>
    <w:p w14:paraId="5CF0B11A" w14:textId="74129451" w:rsidR="005242A3" w:rsidRDefault="00364B19" w:rsidP="005242A3">
      <w:pPr>
        <w:pStyle w:val="Heading20"/>
      </w:pPr>
      <w:r>
        <w:lastRenderedPageBreak/>
        <w:t>Work Requirements</w:t>
      </w:r>
    </w:p>
    <w:p w14:paraId="5BCAAAA7" w14:textId="4A62B29D" w:rsidR="00C04AEC" w:rsidRPr="00EE027E" w:rsidRDefault="00C04AEC" w:rsidP="00C04AEC">
      <w:pPr>
        <w:keepNext/>
        <w:numPr>
          <w:ilvl w:val="0"/>
          <w:numId w:val="51"/>
        </w:numPr>
        <w:tabs>
          <w:tab w:val="left" w:pos="1260"/>
        </w:tabs>
        <w:spacing w:after="0" w:line="240" w:lineRule="auto"/>
        <w:ind w:left="360"/>
        <w:rPr>
          <w:rFonts w:eastAsia="Arial Unicode MS" w:cs="Arial"/>
          <w:b/>
          <w:bCs/>
          <w:szCs w:val="24"/>
          <w:u w:val="single"/>
        </w:rPr>
      </w:pPr>
      <w:r w:rsidRPr="00EE027E">
        <w:rPr>
          <w:rFonts w:eastAsia="Arial Unicode MS" w:cs="Arial"/>
          <w:b/>
          <w:bCs/>
          <w:szCs w:val="24"/>
          <w:u w:val="single"/>
        </w:rPr>
        <w:t>Hours</w:t>
      </w:r>
    </w:p>
    <w:p w14:paraId="0901C221" w14:textId="77777777" w:rsidR="00C04AEC" w:rsidRPr="00EE027E" w:rsidRDefault="00C04AEC" w:rsidP="00C04AEC">
      <w:pPr>
        <w:keepNext/>
        <w:spacing w:after="120"/>
        <w:rPr>
          <w:rFonts w:eastAsia="Times" w:cs="Arial"/>
          <w:color w:val="000000"/>
          <w:szCs w:val="24"/>
        </w:rPr>
      </w:pPr>
      <w:r w:rsidRPr="00EE027E">
        <w:rPr>
          <w:rFonts w:eastAsia="Times" w:cs="Arial"/>
          <w:color w:val="000000"/>
          <w:szCs w:val="24"/>
        </w:rPr>
        <w:t xml:space="preserve">All Contract Activities, except emergency response, must be performed during nighttime hours only, unless otherwise directed by the Program Manager (contact the Program Manager for authorization of nighttime work in specific locations). </w:t>
      </w:r>
    </w:p>
    <w:p w14:paraId="23813053" w14:textId="77777777" w:rsidR="00C04AEC" w:rsidRPr="00EE027E" w:rsidRDefault="00C04AEC" w:rsidP="00C04AEC">
      <w:pPr>
        <w:spacing w:after="120"/>
        <w:rPr>
          <w:rFonts w:eastAsia="Times" w:cs="Arial"/>
          <w:color w:val="000000"/>
          <w:szCs w:val="24"/>
        </w:rPr>
      </w:pPr>
      <w:r w:rsidRPr="00EE027E">
        <w:rPr>
          <w:rFonts w:eastAsia="Times" w:cs="Arial"/>
          <w:color w:val="000000"/>
          <w:szCs w:val="24"/>
        </w:rPr>
        <w:t xml:space="preserve">Contract Activities will not be performed on weekends unless prior approval is obtained from the Program Manager. </w:t>
      </w:r>
    </w:p>
    <w:p w14:paraId="3C8965CC" w14:textId="303F242B" w:rsidR="00C04AEC" w:rsidRPr="00193D69" w:rsidRDefault="00C04AEC" w:rsidP="00193D69">
      <w:r w:rsidRPr="00C04AEC">
        <w:rPr>
          <w:szCs w:val="20"/>
        </w:rPr>
        <w:t xml:space="preserve">Contract Activities Work will not be permitted during holiday periods in accordance with the 2020 Michigan Department of Transportation Standard Specifications for Construction [see </w:t>
      </w:r>
      <w:bookmarkStart w:id="53" w:name="_Hlk149226506"/>
      <w:r w:rsidRPr="00C04AEC">
        <w:rPr>
          <w:color w:val="000000"/>
        </w:rPr>
        <w:fldChar w:fldCharType="begin"/>
      </w:r>
      <w:r w:rsidRPr="00C04AEC">
        <w:rPr>
          <w:szCs w:val="20"/>
        </w:rPr>
        <w:instrText>HYPERLINK "https://www.michigan.gov/mdot/-/media/Project/Websites/MDOT/Business/Construction/Standard-Specifications-Construction/2020-Standard-Specifications-Construction.pdf"</w:instrText>
      </w:r>
      <w:r w:rsidRPr="00C04AEC">
        <w:rPr>
          <w:color w:val="000000"/>
        </w:rPr>
      </w:r>
      <w:r w:rsidRPr="00C04AEC">
        <w:rPr>
          <w:color w:val="000000"/>
        </w:rPr>
        <w:fldChar w:fldCharType="separate"/>
      </w:r>
      <w:r w:rsidRPr="00C04AEC">
        <w:rPr>
          <w:rStyle w:val="Hyperlink"/>
          <w:szCs w:val="20"/>
        </w:rPr>
        <w:t>MDOT 2020 Standard Specifications for Construction [WEB]-linked (michigan.gov)</w:t>
      </w:r>
      <w:r w:rsidRPr="00C04AEC">
        <w:rPr>
          <w:rStyle w:val="Hyperlink"/>
          <w:szCs w:val="20"/>
        </w:rPr>
        <w:fldChar w:fldCharType="end"/>
      </w:r>
      <w:bookmarkEnd w:id="53"/>
      <w:r w:rsidRPr="00C04AEC">
        <w:rPr>
          <w:szCs w:val="20"/>
        </w:rPr>
        <w:t xml:space="preserve">] or during special events. The Program Manager shall suspend the work at any time if traffic is being unduly hampered or delayed by the work </w:t>
      </w:r>
      <w:r>
        <w:rPr>
          <w:szCs w:val="20"/>
        </w:rPr>
        <w:t>in</w:t>
      </w:r>
      <w:r w:rsidRPr="00C04AEC">
        <w:rPr>
          <w:szCs w:val="20"/>
        </w:rPr>
        <w:t xml:space="preserve"> progress.</w:t>
      </w:r>
    </w:p>
    <w:p w14:paraId="1FD8423E" w14:textId="4A0853F3" w:rsidR="00364B19" w:rsidRPr="00EC38FE" w:rsidRDefault="00364B19" w:rsidP="00364B19">
      <w:pPr>
        <w:numPr>
          <w:ilvl w:val="0"/>
          <w:numId w:val="51"/>
        </w:numPr>
        <w:tabs>
          <w:tab w:val="left" w:pos="1260"/>
        </w:tabs>
        <w:spacing w:after="0" w:line="240" w:lineRule="auto"/>
        <w:ind w:left="360"/>
        <w:rPr>
          <w:rFonts w:eastAsia="Arial Unicode MS" w:cs="Arial"/>
          <w:b/>
          <w:bCs/>
          <w:u w:val="single"/>
        </w:rPr>
      </w:pPr>
      <w:r w:rsidRPr="00EC38FE">
        <w:rPr>
          <w:rFonts w:eastAsia="Arial Unicode MS" w:cs="Arial"/>
          <w:b/>
          <w:bCs/>
          <w:u w:val="single"/>
        </w:rPr>
        <w:t>Routine Curb/Trunkline Sweeping</w:t>
      </w:r>
    </w:p>
    <w:p w14:paraId="1DD3A335" w14:textId="6EF7B747" w:rsidR="00364B19" w:rsidRPr="00193D69" w:rsidRDefault="00364B19" w:rsidP="00193D69">
      <w:r w:rsidRPr="00EC38FE">
        <w:rPr>
          <w:rFonts w:eastAsia="Arial Unicode MS" w:cs="Arial"/>
        </w:rPr>
        <w:t>The Contractor shall perform complete curb sweeping cycle per year on the routes identified in the Location Specification Sheet (LSS) for routine sweeping. The routine complete curb sweeping will be performed between April 1</w:t>
      </w:r>
      <w:r w:rsidRPr="00EC38FE">
        <w:rPr>
          <w:rFonts w:eastAsia="Arial Unicode MS" w:cs="Arial"/>
          <w:vertAlign w:val="superscript"/>
        </w:rPr>
        <w:t>st</w:t>
      </w:r>
      <w:r w:rsidRPr="00EC38FE">
        <w:rPr>
          <w:rFonts w:eastAsia="Arial Unicode MS" w:cs="Arial"/>
        </w:rPr>
        <w:t xml:space="preserve"> and August 31</w:t>
      </w:r>
      <w:r w:rsidRPr="00EC38FE">
        <w:rPr>
          <w:rFonts w:eastAsia="Arial Unicode MS" w:cs="Arial"/>
          <w:vertAlign w:val="superscript"/>
        </w:rPr>
        <w:t>st</w:t>
      </w:r>
      <w:r w:rsidRPr="00EC38FE">
        <w:rPr>
          <w:rFonts w:eastAsia="Arial Unicode MS" w:cs="Arial"/>
        </w:rPr>
        <w:t xml:space="preserve"> of each year or as directed by the MDOT Program Manager. The actual schedule and timeline for completion will be finalized at the kickoff meeting for each location. </w:t>
      </w:r>
    </w:p>
    <w:p w14:paraId="5B28F368" w14:textId="77777777" w:rsidR="00364B19" w:rsidRPr="00EC38FE" w:rsidRDefault="00364B19" w:rsidP="00364B19">
      <w:pPr>
        <w:numPr>
          <w:ilvl w:val="0"/>
          <w:numId w:val="51"/>
        </w:numPr>
        <w:spacing w:after="0" w:line="276" w:lineRule="auto"/>
        <w:ind w:left="360"/>
        <w:contextualSpacing/>
        <w:rPr>
          <w:rFonts w:cs="Arial"/>
          <w:b/>
          <w:bCs/>
          <w:u w:val="single"/>
        </w:rPr>
      </w:pPr>
      <w:r w:rsidRPr="00EC38FE">
        <w:rPr>
          <w:rFonts w:cs="Arial"/>
          <w:b/>
          <w:bCs/>
          <w:u w:val="single"/>
        </w:rPr>
        <w:t>Emergency Request</w:t>
      </w:r>
    </w:p>
    <w:p w14:paraId="4D0EBDBD" w14:textId="77777777" w:rsidR="00364B19" w:rsidRPr="00EC38FE" w:rsidRDefault="00364B19" w:rsidP="00364B19">
      <w:pPr>
        <w:pStyle w:val="BodyTextIndent"/>
        <w:ind w:left="0"/>
        <w:rPr>
          <w:rFonts w:ascii="Aptos" w:hAnsi="Aptos"/>
          <w:sz w:val="22"/>
        </w:rPr>
      </w:pPr>
      <w:r w:rsidRPr="00EC38FE">
        <w:rPr>
          <w:rFonts w:ascii="Aptos" w:hAnsi="Aptos"/>
          <w:sz w:val="22"/>
        </w:rPr>
        <w:t>Emergency Response requests are typically in response to an incident which requires sweeping services, and which may involve removing debris contaminated with fuel.</w:t>
      </w:r>
    </w:p>
    <w:p w14:paraId="4991D726" w14:textId="77777777" w:rsidR="00364B19" w:rsidRPr="00EC38FE" w:rsidRDefault="00364B19" w:rsidP="00364B19">
      <w:pPr>
        <w:pStyle w:val="BodyTextIndent"/>
        <w:ind w:left="0"/>
        <w:rPr>
          <w:rFonts w:ascii="Aptos" w:hAnsi="Aptos"/>
          <w:sz w:val="22"/>
        </w:rPr>
      </w:pPr>
      <w:r w:rsidRPr="00EC38FE">
        <w:rPr>
          <w:rFonts w:ascii="Aptos" w:hAnsi="Aptos"/>
          <w:sz w:val="22"/>
        </w:rPr>
        <w:t>The Contractor must be available 24 hours a day, 7 days a week, 365 days a year to respond to emergency calls for sweeping services requests, TMA requests, or Vac-All requests from the Program Manager.</w:t>
      </w:r>
    </w:p>
    <w:p w14:paraId="7AF79E53" w14:textId="77777777" w:rsidR="00364B19" w:rsidRPr="00EC38FE" w:rsidRDefault="00364B19" w:rsidP="00364B19">
      <w:pPr>
        <w:spacing w:after="120"/>
        <w:rPr>
          <w:rFonts w:cs="Arial"/>
        </w:rPr>
      </w:pPr>
      <w:r w:rsidRPr="00EC38FE">
        <w:rPr>
          <w:rFonts w:cs="Arial"/>
        </w:rPr>
        <w:t>Following a call from the MDOT, Program Manager the Contractor shall provide the necessary equipment for sweeping at the designated scene within one (1) hour of notice.  This activity is typically done in response to an incident, which may involve removing debris contaminated with fuel, for sweeping.</w:t>
      </w:r>
    </w:p>
    <w:p w14:paraId="0881C7F9" w14:textId="77777777" w:rsidR="00364B19" w:rsidRPr="00EC38FE" w:rsidRDefault="00364B19" w:rsidP="00364B19">
      <w:pPr>
        <w:spacing w:after="120"/>
        <w:rPr>
          <w:rFonts w:cs="Arial"/>
        </w:rPr>
      </w:pPr>
      <w:r w:rsidRPr="00EC38FE">
        <w:rPr>
          <w:rFonts w:cs="Arial"/>
        </w:rPr>
        <w:t>Payment for emergency call outs shall be paid at an hourly rate.  The billable time will begin when the Contractor arrives at the emergency scene with all personnel and equipment needed to perform the cleaning/sweeping.  One (1) additional hour for travel to the job site and one (1) additional hour for travel from the site will be paid for each emergency call out.  The Contractor shall include the cost of supervision and all labor, equipment, water, transportation, fees for disposal of sweepings in accordance with all local, State, and Federal statues, and incidentals necessary to satisfactorily perform this service.</w:t>
      </w:r>
    </w:p>
    <w:p w14:paraId="75E14BA2" w14:textId="77777777" w:rsidR="00364B19" w:rsidRPr="00EC38FE" w:rsidRDefault="00364B19" w:rsidP="00364B19">
      <w:pPr>
        <w:numPr>
          <w:ilvl w:val="0"/>
          <w:numId w:val="51"/>
        </w:numPr>
        <w:spacing w:after="0" w:line="240" w:lineRule="auto"/>
        <w:ind w:left="360"/>
        <w:contextualSpacing/>
        <w:rPr>
          <w:rFonts w:cs="Arial"/>
          <w:b/>
        </w:rPr>
      </w:pPr>
      <w:r w:rsidRPr="00EC38FE">
        <w:rPr>
          <w:rFonts w:cs="Arial"/>
          <w:b/>
          <w:u w:val="single"/>
        </w:rPr>
        <w:t>Non-Sweeping Debris/Junking</w:t>
      </w:r>
    </w:p>
    <w:p w14:paraId="5F1F7E2F" w14:textId="77777777" w:rsidR="00364B19" w:rsidRPr="00B76458" w:rsidRDefault="00364B19" w:rsidP="00193D69">
      <w:pPr>
        <w:spacing w:after="120" w:line="240" w:lineRule="auto"/>
        <w:rPr>
          <w:rFonts w:cs="Arial"/>
        </w:rPr>
      </w:pPr>
      <w:r w:rsidRPr="00EC38FE">
        <w:rPr>
          <w:rFonts w:cs="Arial"/>
        </w:rPr>
        <w:t xml:space="preserve">Any debris that cannot be removed by mechanical sweeping but can be picked up by one (1) person, shall be collected by hand or other means, before sweeping and disposed of in a Class II landfill.  </w:t>
      </w:r>
      <w:r w:rsidRPr="00EC38FE">
        <w:t xml:space="preserve">Non-sweeping debris/junking includes the paved and gravel shoulder areas. </w:t>
      </w:r>
      <w:r w:rsidRPr="00EC38FE">
        <w:rPr>
          <w:rFonts w:cs="Arial"/>
        </w:rPr>
        <w:t xml:space="preserve">Debris that cannot be picked up by one (1) person shall be reported to the MDOT Program Manager.  Examples of debris that cannot be removed by mechanical sweepers include, but are not limited to rocks, bricks, bottles, tree limbs, and sticks.  Examples of debris that can be removed by mechanical </w:t>
      </w:r>
      <w:r w:rsidRPr="00EC38FE">
        <w:rPr>
          <w:rFonts w:cs="Arial"/>
        </w:rPr>
        <w:lastRenderedPageBreak/>
        <w:t xml:space="preserve">sweepers include, but are not limited to dirt, paper, and leaf piles less than eight (8) inches in depth. All collected debris must be hauled away and not stored on or off state trunkline </w:t>
      </w:r>
      <w:proofErr w:type="gramStart"/>
      <w:r w:rsidRPr="00EC38FE">
        <w:rPr>
          <w:rFonts w:cs="Arial"/>
        </w:rPr>
        <w:t>right of</w:t>
      </w:r>
      <w:proofErr w:type="gramEnd"/>
      <w:r w:rsidRPr="00EC38FE">
        <w:rPr>
          <w:rFonts w:cs="Arial"/>
        </w:rPr>
        <w:t xml:space="preserve"> away or moved to the vegetated areas. The debris collected is to be hauled away the day it is collected. </w:t>
      </w:r>
    </w:p>
    <w:p w14:paraId="5638C67C" w14:textId="77777777" w:rsidR="00364B19" w:rsidRPr="00EC38FE" w:rsidRDefault="00364B19" w:rsidP="00364B19">
      <w:pPr>
        <w:numPr>
          <w:ilvl w:val="0"/>
          <w:numId w:val="51"/>
        </w:numPr>
        <w:spacing w:after="0" w:line="276" w:lineRule="auto"/>
        <w:ind w:left="360"/>
        <w:contextualSpacing/>
        <w:rPr>
          <w:rFonts w:cs="Arial"/>
          <w:b/>
          <w:u w:val="single"/>
        </w:rPr>
      </w:pPr>
      <w:r w:rsidRPr="00EC38FE">
        <w:rPr>
          <w:rFonts w:cs="Arial"/>
          <w:b/>
          <w:u w:val="single"/>
        </w:rPr>
        <w:t>Dust Control</w:t>
      </w:r>
    </w:p>
    <w:p w14:paraId="5AC5CD7F" w14:textId="015B4564" w:rsidR="00C04AEC" w:rsidRPr="00EC38FE" w:rsidRDefault="00364B19" w:rsidP="00364B19">
      <w:pPr>
        <w:spacing w:after="120"/>
        <w:rPr>
          <w:rFonts w:cs="Arial"/>
        </w:rPr>
      </w:pPr>
      <w:r w:rsidRPr="00EC38FE">
        <w:rPr>
          <w:rFonts w:cs="Arial"/>
        </w:rPr>
        <w:t>All sweeping shall be accomplished with using water for dust control. The Contractor shall contact the local municipality for water and hydrant use and comply with their requirements and all applicable regulations at no additional cost to the State.</w:t>
      </w:r>
    </w:p>
    <w:p w14:paraId="5F60ACC9" w14:textId="77777777" w:rsidR="00364B19" w:rsidRPr="00EC38FE" w:rsidRDefault="00364B19" w:rsidP="00364B19">
      <w:pPr>
        <w:numPr>
          <w:ilvl w:val="0"/>
          <w:numId w:val="51"/>
        </w:numPr>
        <w:spacing w:after="0" w:line="240" w:lineRule="auto"/>
        <w:ind w:left="360"/>
        <w:contextualSpacing/>
        <w:rPr>
          <w:rFonts w:cs="Arial"/>
          <w:b/>
          <w:u w:val="single"/>
        </w:rPr>
      </w:pPr>
      <w:bookmarkStart w:id="54" w:name="_Toc219098579"/>
      <w:bookmarkStart w:id="55" w:name="_Toc224616877"/>
      <w:bookmarkStart w:id="56" w:name="_Toc224620931"/>
      <w:bookmarkStart w:id="57" w:name="_Toc273516279"/>
      <w:bookmarkStart w:id="58" w:name="_Toc332802456"/>
      <w:bookmarkStart w:id="59" w:name="_Toc349140605"/>
      <w:r w:rsidRPr="00EC38FE">
        <w:rPr>
          <w:rFonts w:cs="Arial"/>
          <w:b/>
          <w:u w:val="single"/>
        </w:rPr>
        <w:t>Equipment Requirements</w:t>
      </w:r>
      <w:bookmarkEnd w:id="54"/>
      <w:bookmarkEnd w:id="55"/>
      <w:bookmarkEnd w:id="56"/>
      <w:bookmarkEnd w:id="57"/>
      <w:bookmarkEnd w:id="58"/>
      <w:bookmarkEnd w:id="59"/>
    </w:p>
    <w:p w14:paraId="75623534" w14:textId="4C2CED1F" w:rsidR="00364B19" w:rsidRPr="00EC38FE" w:rsidRDefault="00364B19" w:rsidP="00193D69">
      <w:pPr>
        <w:keepNext/>
        <w:spacing w:after="120" w:line="240" w:lineRule="auto"/>
        <w:ind w:right="-90"/>
        <w:outlineLvl w:val="1"/>
        <w:rPr>
          <w:rFonts w:cs="Arial"/>
          <w:bCs/>
          <w:iCs/>
          <w:color w:val="000000"/>
        </w:rPr>
      </w:pPr>
      <w:r w:rsidRPr="00EC38FE">
        <w:rPr>
          <w:rFonts w:cs="Arial"/>
          <w:b/>
        </w:rPr>
        <w:t xml:space="preserve"> </w:t>
      </w:r>
      <w:r w:rsidRPr="00EC38FE">
        <w:rPr>
          <w:rFonts w:cs="Arial"/>
          <w:bCs/>
          <w:iCs/>
          <w:color w:val="000000"/>
        </w:rPr>
        <w:t>The</w:t>
      </w:r>
      <w:r w:rsidRPr="00EC38FE">
        <w:rPr>
          <w:rFonts w:cs="Arial"/>
          <w:bCs/>
          <w:iCs/>
          <w:color w:val="000000"/>
          <w:spacing w:val="22"/>
        </w:rPr>
        <w:t xml:space="preserve"> </w:t>
      </w:r>
      <w:r w:rsidRPr="00EC38FE">
        <w:rPr>
          <w:rFonts w:cs="Arial"/>
          <w:bCs/>
          <w:iCs/>
          <w:color w:val="000000"/>
        </w:rPr>
        <w:t>Contractor</w:t>
      </w:r>
      <w:r w:rsidRPr="00EC38FE">
        <w:rPr>
          <w:rFonts w:cs="Arial"/>
          <w:bCs/>
          <w:iCs/>
          <w:color w:val="000000"/>
          <w:spacing w:val="28"/>
        </w:rPr>
        <w:t xml:space="preserve"> </w:t>
      </w:r>
      <w:r w:rsidRPr="00EC38FE">
        <w:rPr>
          <w:rFonts w:cs="Arial"/>
          <w:bCs/>
          <w:iCs/>
          <w:color w:val="000000"/>
        </w:rPr>
        <w:t>must have available,</w:t>
      </w:r>
      <w:r w:rsidRPr="00EC38FE">
        <w:rPr>
          <w:rFonts w:cs="Arial"/>
          <w:bCs/>
          <w:iCs/>
          <w:color w:val="000000"/>
          <w:spacing w:val="29"/>
        </w:rPr>
        <w:t xml:space="preserve"> </w:t>
      </w:r>
      <w:r w:rsidRPr="00EC38FE">
        <w:rPr>
          <w:rFonts w:cs="Arial"/>
          <w:bCs/>
          <w:iCs/>
          <w:color w:val="000000"/>
        </w:rPr>
        <w:t>operate,</w:t>
      </w:r>
      <w:r w:rsidRPr="00EC38FE">
        <w:rPr>
          <w:rFonts w:cs="Arial"/>
          <w:bCs/>
          <w:iCs/>
          <w:color w:val="000000"/>
          <w:spacing w:val="26"/>
        </w:rPr>
        <w:t xml:space="preserve"> </w:t>
      </w:r>
      <w:r w:rsidRPr="00EC38FE">
        <w:rPr>
          <w:rFonts w:cs="Arial"/>
          <w:bCs/>
          <w:iCs/>
          <w:color w:val="000000"/>
        </w:rPr>
        <w:t>and</w:t>
      </w:r>
      <w:r w:rsidRPr="00EC38FE">
        <w:rPr>
          <w:rFonts w:cs="Arial"/>
          <w:bCs/>
          <w:iCs/>
          <w:color w:val="000000"/>
          <w:spacing w:val="15"/>
        </w:rPr>
        <w:t xml:space="preserve"> </w:t>
      </w:r>
      <w:r w:rsidRPr="00EC38FE">
        <w:rPr>
          <w:rFonts w:cs="Arial"/>
          <w:bCs/>
          <w:iCs/>
          <w:color w:val="000000"/>
          <w:spacing w:val="-1"/>
        </w:rPr>
        <w:t>maintain</w:t>
      </w:r>
      <w:r w:rsidRPr="00EC38FE">
        <w:rPr>
          <w:rFonts w:cs="Arial"/>
          <w:bCs/>
          <w:iCs/>
          <w:color w:val="000000"/>
          <w:spacing w:val="11"/>
        </w:rPr>
        <w:t xml:space="preserve"> </w:t>
      </w:r>
      <w:r w:rsidRPr="00EC38FE">
        <w:rPr>
          <w:rFonts w:cs="Arial"/>
          <w:bCs/>
          <w:iCs/>
          <w:color w:val="000000"/>
        </w:rPr>
        <w:t>suitable</w:t>
      </w:r>
      <w:r w:rsidRPr="00EC38FE">
        <w:rPr>
          <w:rFonts w:cs="Arial"/>
          <w:bCs/>
          <w:iCs/>
          <w:color w:val="000000"/>
          <w:spacing w:val="28"/>
        </w:rPr>
        <w:t xml:space="preserve"> </w:t>
      </w:r>
      <w:r w:rsidRPr="00EC38FE">
        <w:rPr>
          <w:rFonts w:cs="Arial"/>
          <w:bCs/>
          <w:iCs/>
          <w:color w:val="000000"/>
        </w:rPr>
        <w:t>and</w:t>
      </w:r>
      <w:r w:rsidRPr="00EC38FE">
        <w:rPr>
          <w:rFonts w:cs="Arial"/>
          <w:bCs/>
          <w:iCs/>
          <w:color w:val="000000"/>
          <w:spacing w:val="14"/>
        </w:rPr>
        <w:t xml:space="preserve"> </w:t>
      </w:r>
      <w:r w:rsidRPr="00EC38FE">
        <w:rPr>
          <w:rFonts w:cs="Arial"/>
          <w:bCs/>
          <w:iCs/>
          <w:color w:val="000000"/>
        </w:rPr>
        <w:t>adequate</w:t>
      </w:r>
      <w:r w:rsidRPr="00EC38FE">
        <w:rPr>
          <w:rFonts w:cs="Arial"/>
          <w:bCs/>
          <w:iCs/>
          <w:color w:val="000000"/>
          <w:spacing w:val="31"/>
        </w:rPr>
        <w:t xml:space="preserve"> </w:t>
      </w:r>
      <w:r w:rsidRPr="00EC38FE">
        <w:rPr>
          <w:rFonts w:cs="Arial"/>
          <w:bCs/>
          <w:iCs/>
          <w:color w:val="000000"/>
        </w:rPr>
        <w:t>equipment</w:t>
      </w:r>
      <w:r w:rsidRPr="00EC38FE">
        <w:rPr>
          <w:rFonts w:cs="Arial"/>
          <w:bCs/>
          <w:iCs/>
          <w:color w:val="000000"/>
          <w:spacing w:val="28"/>
        </w:rPr>
        <w:t xml:space="preserve"> </w:t>
      </w:r>
      <w:r w:rsidRPr="00EC38FE">
        <w:rPr>
          <w:rFonts w:cs="Arial"/>
          <w:bCs/>
          <w:iCs/>
          <w:color w:val="000000"/>
        </w:rPr>
        <w:t>necessary</w:t>
      </w:r>
      <w:r w:rsidRPr="00EC38FE">
        <w:rPr>
          <w:rFonts w:cs="Arial"/>
          <w:bCs/>
          <w:iCs/>
          <w:color w:val="000000"/>
          <w:spacing w:val="19"/>
        </w:rPr>
        <w:t xml:space="preserve"> </w:t>
      </w:r>
      <w:r w:rsidRPr="00EC38FE">
        <w:rPr>
          <w:rFonts w:cs="Arial"/>
          <w:bCs/>
          <w:iCs/>
          <w:color w:val="000000"/>
        </w:rPr>
        <w:t>to</w:t>
      </w:r>
      <w:r w:rsidRPr="00EC38FE">
        <w:rPr>
          <w:rFonts w:cs="Arial"/>
          <w:bCs/>
          <w:iCs/>
          <w:color w:val="000000"/>
          <w:spacing w:val="24"/>
          <w:w w:val="103"/>
        </w:rPr>
        <w:t xml:space="preserve"> </w:t>
      </w:r>
      <w:r w:rsidRPr="00EC38FE">
        <w:rPr>
          <w:rFonts w:cs="Arial"/>
          <w:bCs/>
          <w:iCs/>
          <w:color w:val="000000"/>
        </w:rPr>
        <w:t>perform</w:t>
      </w:r>
      <w:r w:rsidRPr="00EC38FE">
        <w:rPr>
          <w:rFonts w:cs="Arial"/>
          <w:bCs/>
          <w:iCs/>
          <w:color w:val="000000"/>
          <w:spacing w:val="10"/>
        </w:rPr>
        <w:t xml:space="preserve"> </w:t>
      </w:r>
      <w:r w:rsidRPr="00EC38FE">
        <w:rPr>
          <w:rFonts w:cs="Arial"/>
          <w:bCs/>
          <w:iCs/>
          <w:color w:val="000000"/>
        </w:rPr>
        <w:t>Contract Activities</w:t>
      </w:r>
      <w:r w:rsidRPr="00EC38FE">
        <w:rPr>
          <w:rFonts w:cs="Arial"/>
          <w:bCs/>
          <w:iCs/>
          <w:color w:val="000000"/>
          <w:spacing w:val="41"/>
        </w:rPr>
        <w:t xml:space="preserve"> </w:t>
      </w:r>
      <w:r w:rsidRPr="00EC38FE">
        <w:rPr>
          <w:rFonts w:cs="Arial"/>
          <w:bCs/>
          <w:iCs/>
          <w:color w:val="000000"/>
        </w:rPr>
        <w:t>in</w:t>
      </w:r>
      <w:r w:rsidRPr="00EC38FE">
        <w:rPr>
          <w:rFonts w:cs="Arial"/>
          <w:bCs/>
          <w:iCs/>
          <w:color w:val="000000"/>
          <w:spacing w:val="7"/>
        </w:rPr>
        <w:t xml:space="preserve"> </w:t>
      </w:r>
      <w:r w:rsidRPr="00EC38FE">
        <w:rPr>
          <w:rFonts w:cs="Arial"/>
          <w:bCs/>
          <w:iCs/>
          <w:color w:val="000000"/>
        </w:rPr>
        <w:t>an</w:t>
      </w:r>
      <w:r w:rsidRPr="00EC38FE">
        <w:rPr>
          <w:rFonts w:cs="Arial"/>
          <w:bCs/>
          <w:iCs/>
          <w:color w:val="000000"/>
          <w:spacing w:val="23"/>
        </w:rPr>
        <w:t xml:space="preserve"> </w:t>
      </w:r>
      <w:r w:rsidRPr="00EC38FE">
        <w:rPr>
          <w:rFonts w:cs="Arial"/>
          <w:bCs/>
          <w:iCs/>
          <w:color w:val="000000"/>
        </w:rPr>
        <w:t>approved</w:t>
      </w:r>
      <w:r w:rsidRPr="00EC38FE">
        <w:rPr>
          <w:rFonts w:cs="Arial"/>
          <w:bCs/>
          <w:iCs/>
          <w:color w:val="000000"/>
          <w:spacing w:val="25"/>
        </w:rPr>
        <w:t xml:space="preserve"> </w:t>
      </w:r>
      <w:r w:rsidRPr="00EC38FE">
        <w:rPr>
          <w:rFonts w:cs="Arial"/>
          <w:bCs/>
          <w:iCs/>
          <w:color w:val="000000"/>
        </w:rPr>
        <w:t>safe,</w:t>
      </w:r>
      <w:r w:rsidRPr="00EC38FE">
        <w:rPr>
          <w:rFonts w:cs="Arial"/>
          <w:bCs/>
          <w:iCs/>
          <w:color w:val="000000"/>
          <w:spacing w:val="17"/>
        </w:rPr>
        <w:t xml:space="preserve"> </w:t>
      </w:r>
      <w:r w:rsidRPr="00EC38FE">
        <w:rPr>
          <w:rFonts w:cs="Arial"/>
          <w:bCs/>
          <w:iCs/>
          <w:color w:val="000000"/>
        </w:rPr>
        <w:t>workmanlike</w:t>
      </w:r>
      <w:r w:rsidRPr="00EC38FE">
        <w:rPr>
          <w:rFonts w:cs="Arial"/>
          <w:bCs/>
          <w:iCs/>
          <w:color w:val="000000"/>
          <w:spacing w:val="43"/>
        </w:rPr>
        <w:t xml:space="preserve"> </w:t>
      </w:r>
      <w:r w:rsidRPr="00EC38FE">
        <w:rPr>
          <w:rFonts w:cs="Arial"/>
          <w:bCs/>
          <w:iCs/>
          <w:color w:val="000000"/>
        </w:rPr>
        <w:t>manner</w:t>
      </w:r>
      <w:r w:rsidRPr="00EC38FE">
        <w:rPr>
          <w:rFonts w:cs="Arial"/>
          <w:bCs/>
          <w:iCs/>
          <w:color w:val="000000"/>
          <w:spacing w:val="18"/>
        </w:rPr>
        <w:t xml:space="preserve"> </w:t>
      </w:r>
      <w:r w:rsidRPr="00EC38FE">
        <w:rPr>
          <w:rFonts w:cs="Arial"/>
          <w:bCs/>
          <w:iCs/>
          <w:color w:val="000000"/>
          <w:spacing w:val="-2"/>
        </w:rPr>
        <w:t>without</w:t>
      </w:r>
      <w:r w:rsidRPr="00EC38FE">
        <w:rPr>
          <w:rFonts w:cs="Arial"/>
          <w:bCs/>
          <w:iCs/>
          <w:color w:val="000000"/>
          <w:spacing w:val="23"/>
          <w:w w:val="104"/>
        </w:rPr>
        <w:t xml:space="preserve"> </w:t>
      </w:r>
      <w:r w:rsidRPr="00EC38FE">
        <w:rPr>
          <w:rFonts w:cs="Arial"/>
          <w:bCs/>
          <w:iCs/>
          <w:color w:val="000000"/>
        </w:rPr>
        <w:t>hindrance,</w:t>
      </w:r>
      <w:r w:rsidRPr="00EC38FE">
        <w:rPr>
          <w:rFonts w:cs="Arial"/>
          <w:bCs/>
          <w:iCs/>
          <w:color w:val="000000"/>
          <w:spacing w:val="34"/>
        </w:rPr>
        <w:t xml:space="preserve"> </w:t>
      </w:r>
      <w:r w:rsidRPr="00EC38FE">
        <w:rPr>
          <w:rFonts w:cs="Arial"/>
          <w:bCs/>
          <w:iCs/>
          <w:color w:val="000000"/>
        </w:rPr>
        <w:t>delay,</w:t>
      </w:r>
      <w:r w:rsidRPr="00EC38FE">
        <w:rPr>
          <w:rFonts w:cs="Arial"/>
          <w:bCs/>
          <w:iCs/>
          <w:color w:val="000000"/>
          <w:spacing w:val="27"/>
        </w:rPr>
        <w:t xml:space="preserve"> </w:t>
      </w:r>
      <w:r w:rsidRPr="00EC38FE">
        <w:rPr>
          <w:rFonts w:cs="Arial"/>
          <w:bCs/>
          <w:iCs/>
          <w:color w:val="000000"/>
        </w:rPr>
        <w:t>or</w:t>
      </w:r>
      <w:r w:rsidRPr="00EC38FE">
        <w:rPr>
          <w:rFonts w:cs="Arial"/>
          <w:bCs/>
          <w:iCs/>
          <w:color w:val="000000"/>
          <w:spacing w:val="19"/>
        </w:rPr>
        <w:t xml:space="preserve"> </w:t>
      </w:r>
      <w:r w:rsidRPr="00EC38FE">
        <w:rPr>
          <w:rFonts w:cs="Arial"/>
          <w:bCs/>
          <w:iCs/>
          <w:color w:val="000000"/>
        </w:rPr>
        <w:t>damage</w:t>
      </w:r>
      <w:r w:rsidRPr="00EC38FE">
        <w:rPr>
          <w:rFonts w:cs="Arial"/>
          <w:bCs/>
          <w:iCs/>
          <w:color w:val="000000"/>
          <w:spacing w:val="17"/>
        </w:rPr>
        <w:t xml:space="preserve"> </w:t>
      </w:r>
      <w:r w:rsidRPr="00EC38FE">
        <w:rPr>
          <w:rFonts w:cs="Arial"/>
          <w:bCs/>
          <w:iCs/>
          <w:color w:val="000000"/>
        </w:rPr>
        <w:t>to</w:t>
      </w:r>
      <w:r w:rsidRPr="00EC38FE">
        <w:rPr>
          <w:rFonts w:cs="Arial"/>
          <w:bCs/>
          <w:iCs/>
          <w:color w:val="000000"/>
          <w:spacing w:val="13"/>
        </w:rPr>
        <w:t xml:space="preserve"> </w:t>
      </w:r>
      <w:r w:rsidRPr="00EC38FE">
        <w:rPr>
          <w:rFonts w:cs="Arial"/>
          <w:bCs/>
          <w:iCs/>
          <w:color w:val="000000"/>
        </w:rPr>
        <w:t>the</w:t>
      </w:r>
      <w:r w:rsidRPr="00EC38FE">
        <w:rPr>
          <w:rFonts w:cs="Arial"/>
          <w:bCs/>
          <w:iCs/>
          <w:color w:val="000000"/>
          <w:spacing w:val="20"/>
        </w:rPr>
        <w:t xml:space="preserve"> </w:t>
      </w:r>
      <w:r w:rsidRPr="00EC38FE">
        <w:rPr>
          <w:rFonts w:cs="Arial"/>
          <w:bCs/>
          <w:iCs/>
          <w:color w:val="000000"/>
          <w:spacing w:val="-1"/>
        </w:rPr>
        <w:t>roadside.</w:t>
      </w:r>
      <w:r w:rsidRPr="00EC38FE">
        <w:rPr>
          <w:rFonts w:cs="Arial"/>
          <w:bCs/>
          <w:iCs/>
          <w:color w:val="000000"/>
          <w:spacing w:val="29"/>
        </w:rPr>
        <w:t xml:space="preserve">  </w:t>
      </w:r>
      <w:r w:rsidRPr="00EC38FE">
        <w:rPr>
          <w:rFonts w:eastAsia="Times New Roman" w:cs="Arial"/>
          <w:bCs/>
          <w:iCs/>
          <w:color w:val="000000"/>
        </w:rPr>
        <w:t xml:space="preserve">Equipment failure </w:t>
      </w:r>
      <w:r w:rsidRPr="00EC38FE">
        <w:rPr>
          <w:rFonts w:eastAsia="Times New Roman" w:cs="Arial"/>
          <w:b/>
          <w:bCs/>
          <w:iCs/>
          <w:color w:val="000000"/>
          <w:u w:val="single"/>
        </w:rPr>
        <w:t>WILL NOT</w:t>
      </w:r>
      <w:r w:rsidRPr="00EC38FE">
        <w:rPr>
          <w:rFonts w:eastAsia="Times New Roman" w:cs="Arial"/>
          <w:bCs/>
          <w:iCs/>
          <w:color w:val="000000"/>
        </w:rPr>
        <w:t xml:space="preserve"> constitute an acceptable reason for failure to provide services.</w:t>
      </w:r>
      <w:r w:rsidRPr="00EC38FE">
        <w:rPr>
          <w:rFonts w:cs="Arial"/>
          <w:bCs/>
          <w:iCs/>
          <w:color w:val="000000"/>
          <w:spacing w:val="29"/>
        </w:rPr>
        <w:t xml:space="preserve">  </w:t>
      </w:r>
      <w:r w:rsidRPr="00EC38FE">
        <w:rPr>
          <w:rFonts w:cs="Arial"/>
          <w:bCs/>
          <w:iCs/>
          <w:color w:val="000000"/>
        </w:rPr>
        <w:t>Under</w:t>
      </w:r>
      <w:r w:rsidRPr="00EC38FE">
        <w:rPr>
          <w:rFonts w:cs="Arial"/>
          <w:bCs/>
          <w:iCs/>
          <w:color w:val="000000"/>
          <w:spacing w:val="10"/>
        </w:rPr>
        <w:t xml:space="preserve"> </w:t>
      </w:r>
      <w:r w:rsidRPr="00EC38FE">
        <w:rPr>
          <w:rFonts w:cs="Arial"/>
          <w:bCs/>
          <w:iCs/>
          <w:color w:val="000000"/>
        </w:rPr>
        <w:t>no</w:t>
      </w:r>
      <w:r w:rsidRPr="00EC38FE">
        <w:rPr>
          <w:rFonts w:cs="Arial"/>
          <w:bCs/>
          <w:iCs/>
          <w:color w:val="000000"/>
          <w:spacing w:val="11"/>
        </w:rPr>
        <w:t xml:space="preserve"> </w:t>
      </w:r>
      <w:r w:rsidRPr="00EC38FE">
        <w:rPr>
          <w:rFonts w:cs="Arial"/>
          <w:bCs/>
          <w:iCs/>
          <w:color w:val="000000"/>
        </w:rPr>
        <w:t>circumstances</w:t>
      </w:r>
      <w:r w:rsidRPr="00EC38FE">
        <w:rPr>
          <w:rFonts w:cs="Arial"/>
          <w:bCs/>
          <w:iCs/>
          <w:color w:val="000000"/>
          <w:spacing w:val="40"/>
        </w:rPr>
        <w:t xml:space="preserve"> </w:t>
      </w:r>
      <w:r w:rsidRPr="00EC38FE">
        <w:rPr>
          <w:rFonts w:cs="Arial"/>
        </w:rPr>
        <w:t>will MDOT be responsible for any damage to the Contractor's equipment due to obstacles</w:t>
      </w:r>
      <w:r w:rsidRPr="00EC38FE">
        <w:rPr>
          <w:rFonts w:cs="Arial"/>
          <w:bCs/>
          <w:iCs/>
          <w:color w:val="000000"/>
          <w:spacing w:val="22"/>
        </w:rPr>
        <w:t xml:space="preserve"> </w:t>
      </w:r>
      <w:r w:rsidRPr="00EC38FE">
        <w:rPr>
          <w:rFonts w:cs="Arial"/>
          <w:bCs/>
          <w:iCs/>
          <w:color w:val="000000"/>
        </w:rPr>
        <w:t>encountered.</w:t>
      </w:r>
    </w:p>
    <w:p w14:paraId="3EDCFC61" w14:textId="21DD4F1F" w:rsidR="00364B19" w:rsidRPr="00193D69" w:rsidRDefault="00364B19" w:rsidP="00193D69">
      <w:pPr>
        <w:spacing w:after="120" w:line="240" w:lineRule="auto"/>
      </w:pPr>
      <w:r w:rsidRPr="00EC38FE">
        <w:rPr>
          <w:rFonts w:cs="Arial"/>
        </w:rPr>
        <w:t xml:space="preserve">The Contractor shall be required to use a sweeper with dual steering control and hold at least five (5) cubic yards of debris.  A 16,500-cfm vacuum fans with 12 inches vacuum tubes and 16 cubic yards debris boxes holding capacity.  Vac-All trucks shall be available to be used for emergency or as needed work.  The Contractor must have a minimum of one (1) sweeper with dual steering control and available for use on State Trunklines </w:t>
      </w:r>
      <w:r w:rsidRPr="00EC38FE">
        <w:rPr>
          <w:rFonts w:cs="Arial"/>
          <w:color w:val="000000" w:themeColor="text1"/>
        </w:rPr>
        <w:t xml:space="preserve">in the Southwest Region. </w:t>
      </w:r>
      <w:r w:rsidRPr="00EC38FE">
        <w:rPr>
          <w:rFonts w:cs="Arial"/>
        </w:rPr>
        <w:t>All equipment shall be approved through an acceptable demonstration of the equipment's capabilities, suitability, and condition to MDOT.  Demonstrations will be at no cost to MDOT.</w:t>
      </w:r>
    </w:p>
    <w:p w14:paraId="3ECAE70F" w14:textId="77777777" w:rsidR="00364B19" w:rsidRPr="00EC38FE" w:rsidRDefault="00364B19" w:rsidP="00364B19">
      <w:pPr>
        <w:numPr>
          <w:ilvl w:val="0"/>
          <w:numId w:val="51"/>
        </w:numPr>
        <w:spacing w:after="0" w:line="240" w:lineRule="auto"/>
        <w:ind w:left="360"/>
        <w:contextualSpacing/>
        <w:rPr>
          <w:rFonts w:cs="Arial"/>
          <w:b/>
          <w:bCs/>
          <w:u w:val="single"/>
        </w:rPr>
      </w:pPr>
      <w:smartTag w:uri="urn:schemas-microsoft-com:office:smarttags" w:element="stockticker">
        <w:r w:rsidRPr="00EC38FE">
          <w:rPr>
            <w:rFonts w:cs="Arial"/>
            <w:b/>
            <w:bCs/>
            <w:u w:val="single"/>
          </w:rPr>
          <w:t>GPS</w:t>
        </w:r>
      </w:smartTag>
      <w:r w:rsidRPr="00EC38FE">
        <w:rPr>
          <w:rFonts w:cs="Arial"/>
          <w:b/>
          <w:bCs/>
          <w:u w:val="single"/>
        </w:rPr>
        <w:t>/</w:t>
      </w:r>
      <w:smartTag w:uri="urn:schemas-microsoft-com:office:smarttags" w:element="stockticker">
        <w:r w:rsidRPr="00EC38FE">
          <w:rPr>
            <w:rFonts w:cs="Arial"/>
            <w:b/>
            <w:bCs/>
            <w:u w:val="single"/>
          </w:rPr>
          <w:t>GIS</w:t>
        </w:r>
      </w:smartTag>
      <w:r w:rsidRPr="00EC38FE">
        <w:rPr>
          <w:rFonts w:cs="Arial"/>
          <w:b/>
          <w:bCs/>
          <w:u w:val="single"/>
        </w:rPr>
        <w:t xml:space="preserve"> System</w:t>
      </w:r>
    </w:p>
    <w:p w14:paraId="090F11C7" w14:textId="77777777" w:rsidR="00364B19" w:rsidRPr="00EC38FE" w:rsidRDefault="00364B19" w:rsidP="00364B19">
      <w:pPr>
        <w:spacing w:after="0"/>
        <w:rPr>
          <w:rFonts w:cs="Arial"/>
        </w:rPr>
      </w:pPr>
      <w:r w:rsidRPr="00EC38FE">
        <w:rPr>
          <w:rFonts w:cs="Arial"/>
        </w:rPr>
        <w:t>Area of curb shall be located with a Quality ACTIVE/</w:t>
      </w:r>
      <w:smartTag w:uri="urn:schemas-microsoft-com:office:smarttags" w:element="stockticker">
        <w:r w:rsidRPr="00EC38FE">
          <w:rPr>
            <w:rFonts w:cs="Arial"/>
          </w:rPr>
          <w:t>REAL</w:t>
        </w:r>
      </w:smartTag>
      <w:r w:rsidRPr="00EC38FE">
        <w:rPr>
          <w:rFonts w:cs="Arial"/>
        </w:rPr>
        <w:t>-TIME/CELLULAR Automatic Vehicle Location (</w:t>
      </w:r>
      <w:smartTag w:uri="urn:schemas-microsoft-com:office:smarttags" w:element="stockticker">
        <w:r w:rsidRPr="00EC38FE">
          <w:rPr>
            <w:rFonts w:cs="Arial"/>
          </w:rPr>
          <w:t>AVL</w:t>
        </w:r>
      </w:smartTag>
      <w:r w:rsidRPr="00EC38FE">
        <w:rPr>
          <w:rFonts w:cs="Arial"/>
        </w:rPr>
        <w:t>) or Global Positioning System (</w:t>
      </w:r>
      <w:smartTag w:uri="urn:schemas-microsoft-com:office:smarttags" w:element="stockticker">
        <w:r w:rsidRPr="00EC38FE">
          <w:rPr>
            <w:rFonts w:cs="Arial"/>
          </w:rPr>
          <w:t>GPS</w:t>
        </w:r>
      </w:smartTag>
      <w:r w:rsidRPr="00EC38FE">
        <w:rPr>
          <w:rFonts w:cs="Arial"/>
        </w:rPr>
        <w:t xml:space="preserve">) requiring no direct vehicle operator input to function.  The in-vehicle unit shall have an accuracy of 12 feet or less.  Input data shall be collected and recorded from each sensor on a vehicle at a minimum of six times per minute or when there is an event change (e.g., on or off vacuum suction, water usage or sweeper rotation).  Each data record will have vehicle speed, direction and latitude\longitude and sensor input encoded.  Additionally, each in-vehicle </w:t>
      </w:r>
      <w:smartTag w:uri="urn:schemas-microsoft-com:office:smarttags" w:element="stockticker">
        <w:r w:rsidRPr="00EC38FE">
          <w:rPr>
            <w:rFonts w:cs="Arial"/>
          </w:rPr>
          <w:t>GPS</w:t>
        </w:r>
      </w:smartTag>
      <w:r w:rsidRPr="00EC38FE">
        <w:rPr>
          <w:rFonts w:cs="Arial"/>
        </w:rPr>
        <w:t xml:space="preserve"> unit shall have the capability of time stamping each data record with the event year, date, time of day and vehicle identification.</w:t>
      </w:r>
    </w:p>
    <w:p w14:paraId="2229C547" w14:textId="77777777" w:rsidR="00364B19" w:rsidRPr="00EC38FE" w:rsidRDefault="00364B19" w:rsidP="00364B19">
      <w:pPr>
        <w:spacing w:after="120"/>
        <w:ind w:left="360"/>
      </w:pPr>
    </w:p>
    <w:tbl>
      <w:tblPr>
        <w:tblW w:w="8348" w:type="dxa"/>
        <w:jc w:val="center"/>
        <w:tblLook w:val="04A0" w:firstRow="1" w:lastRow="0" w:firstColumn="1" w:lastColumn="0" w:noHBand="0" w:noVBand="1"/>
      </w:tblPr>
      <w:tblGrid>
        <w:gridCol w:w="4103"/>
        <w:gridCol w:w="1980"/>
        <w:gridCol w:w="2265"/>
      </w:tblGrid>
      <w:tr w:rsidR="00364B19" w:rsidRPr="00EC38FE" w14:paraId="639C50AC" w14:textId="77777777" w:rsidTr="00D216CE">
        <w:trPr>
          <w:trHeight w:val="360"/>
          <w:jc w:val="center"/>
        </w:trPr>
        <w:tc>
          <w:tcPr>
            <w:tcW w:w="4103" w:type="dxa"/>
            <w:tcBorders>
              <w:top w:val="nil"/>
              <w:left w:val="nil"/>
              <w:bottom w:val="nil"/>
              <w:right w:val="nil"/>
            </w:tcBorders>
            <w:vAlign w:val="center"/>
            <w:hideMark/>
          </w:tcPr>
          <w:p w14:paraId="3782014C" w14:textId="77777777" w:rsidR="00364B19" w:rsidRPr="00EC38FE" w:rsidRDefault="00364B19" w:rsidP="00D216CE">
            <w:pPr>
              <w:spacing w:after="0"/>
              <w:rPr>
                <w:rFonts w:eastAsia="Times New Roman" w:cs="Arial"/>
                <w:b/>
                <w:bCs/>
                <w:color w:val="000000"/>
              </w:rPr>
            </w:pPr>
            <w:r w:rsidRPr="00EC38FE">
              <w:rPr>
                <w:rFonts w:eastAsia="Times New Roman" w:cs="Arial"/>
                <w:b/>
                <w:bCs/>
                <w:color w:val="000000"/>
              </w:rPr>
              <w:t>GPS DATA</w:t>
            </w:r>
          </w:p>
        </w:tc>
        <w:tc>
          <w:tcPr>
            <w:tcW w:w="1980" w:type="dxa"/>
            <w:tcBorders>
              <w:top w:val="nil"/>
              <w:left w:val="nil"/>
              <w:bottom w:val="nil"/>
              <w:right w:val="nil"/>
            </w:tcBorders>
            <w:vAlign w:val="center"/>
            <w:hideMark/>
          </w:tcPr>
          <w:p w14:paraId="1178858C" w14:textId="77777777" w:rsidR="00364B19" w:rsidRPr="00EC38FE" w:rsidRDefault="00364B19" w:rsidP="00D216CE">
            <w:pPr>
              <w:spacing w:after="0"/>
              <w:rPr>
                <w:rFonts w:eastAsia="Times New Roman" w:cs="Arial"/>
                <w:b/>
                <w:bCs/>
                <w:color w:val="000000"/>
              </w:rPr>
            </w:pPr>
            <w:r w:rsidRPr="00EC38FE">
              <w:rPr>
                <w:rFonts w:eastAsia="Times New Roman" w:cs="Arial"/>
                <w:b/>
                <w:bCs/>
                <w:color w:val="000000"/>
              </w:rPr>
              <w:t>FORMAT</w:t>
            </w:r>
          </w:p>
        </w:tc>
        <w:tc>
          <w:tcPr>
            <w:tcW w:w="2265" w:type="dxa"/>
            <w:tcBorders>
              <w:top w:val="nil"/>
              <w:left w:val="nil"/>
              <w:bottom w:val="nil"/>
              <w:right w:val="nil"/>
            </w:tcBorders>
            <w:vAlign w:val="center"/>
            <w:hideMark/>
          </w:tcPr>
          <w:p w14:paraId="57A80388" w14:textId="77777777" w:rsidR="00364B19" w:rsidRPr="00EC38FE" w:rsidRDefault="00364B19" w:rsidP="00D216CE">
            <w:pPr>
              <w:spacing w:after="0"/>
              <w:rPr>
                <w:rFonts w:eastAsia="Times New Roman" w:cs="Arial"/>
                <w:b/>
                <w:bCs/>
                <w:color w:val="000000"/>
              </w:rPr>
            </w:pPr>
            <w:r w:rsidRPr="00EC38FE">
              <w:rPr>
                <w:rFonts w:eastAsia="Times New Roman" w:cs="Arial"/>
                <w:b/>
                <w:bCs/>
                <w:color w:val="000000"/>
              </w:rPr>
              <w:t>DESCRIPTION</w:t>
            </w:r>
          </w:p>
        </w:tc>
      </w:tr>
      <w:tr w:rsidR="00364B19" w:rsidRPr="00EC38FE" w14:paraId="1C392263" w14:textId="77777777" w:rsidTr="00D216CE">
        <w:trPr>
          <w:trHeight w:val="330"/>
          <w:jc w:val="center"/>
        </w:trPr>
        <w:tc>
          <w:tcPr>
            <w:tcW w:w="4103" w:type="dxa"/>
            <w:tcBorders>
              <w:top w:val="nil"/>
              <w:left w:val="nil"/>
              <w:bottom w:val="nil"/>
              <w:right w:val="nil"/>
            </w:tcBorders>
            <w:vAlign w:val="center"/>
            <w:hideMark/>
          </w:tcPr>
          <w:p w14:paraId="7ECFAF45" w14:textId="77777777" w:rsidR="00364B19" w:rsidRPr="00EC38FE" w:rsidRDefault="00364B19" w:rsidP="00D216CE">
            <w:pPr>
              <w:spacing w:after="0"/>
              <w:rPr>
                <w:rFonts w:eastAsia="Times New Roman" w:cs="Arial"/>
                <w:color w:val="000000"/>
              </w:rPr>
            </w:pPr>
            <w:r w:rsidRPr="00EC38FE">
              <w:rPr>
                <w:rFonts w:eastAsia="Times New Roman" w:cs="Arial"/>
                <w:color w:val="000000"/>
              </w:rPr>
              <w:t xml:space="preserve">Vehicle ID </w:t>
            </w:r>
          </w:p>
        </w:tc>
        <w:tc>
          <w:tcPr>
            <w:tcW w:w="1980" w:type="dxa"/>
            <w:tcBorders>
              <w:top w:val="nil"/>
              <w:left w:val="nil"/>
              <w:bottom w:val="nil"/>
              <w:right w:val="nil"/>
            </w:tcBorders>
            <w:vAlign w:val="center"/>
            <w:hideMark/>
          </w:tcPr>
          <w:p w14:paraId="0083F3A4" w14:textId="77777777" w:rsidR="00364B19" w:rsidRPr="00EC38FE" w:rsidRDefault="00364B19" w:rsidP="00D216CE">
            <w:pPr>
              <w:spacing w:after="0"/>
              <w:rPr>
                <w:rFonts w:eastAsia="Times New Roman" w:cs="Arial"/>
                <w:color w:val="000000"/>
              </w:rPr>
            </w:pPr>
            <w:r w:rsidRPr="00EC38FE">
              <w:rPr>
                <w:rFonts w:eastAsia="Times New Roman" w:cs="Arial"/>
                <w:color w:val="000000"/>
              </w:rPr>
              <w:t>XX-XXXX</w:t>
            </w:r>
          </w:p>
        </w:tc>
        <w:tc>
          <w:tcPr>
            <w:tcW w:w="2265" w:type="dxa"/>
            <w:tcBorders>
              <w:top w:val="nil"/>
              <w:left w:val="nil"/>
              <w:bottom w:val="nil"/>
              <w:right w:val="nil"/>
            </w:tcBorders>
            <w:vAlign w:val="center"/>
            <w:hideMark/>
          </w:tcPr>
          <w:p w14:paraId="61267A92" w14:textId="77777777" w:rsidR="00364B19" w:rsidRPr="00EC38FE" w:rsidRDefault="00364B19" w:rsidP="00D216CE">
            <w:pPr>
              <w:spacing w:after="0"/>
              <w:rPr>
                <w:rFonts w:eastAsia="Times New Roman" w:cs="Arial"/>
                <w:color w:val="000000"/>
              </w:rPr>
            </w:pPr>
            <w:r w:rsidRPr="00EC38FE">
              <w:rPr>
                <w:rFonts w:eastAsia="Times New Roman" w:cs="Arial"/>
                <w:color w:val="000000"/>
              </w:rPr>
              <w:t>e.g. License plate #</w:t>
            </w:r>
          </w:p>
        </w:tc>
      </w:tr>
      <w:tr w:rsidR="00364B19" w:rsidRPr="00EC38FE" w14:paraId="2AA3BB51" w14:textId="77777777" w:rsidTr="00D216CE">
        <w:trPr>
          <w:trHeight w:val="330"/>
          <w:jc w:val="center"/>
        </w:trPr>
        <w:tc>
          <w:tcPr>
            <w:tcW w:w="4103" w:type="dxa"/>
            <w:tcBorders>
              <w:top w:val="nil"/>
              <w:left w:val="nil"/>
              <w:bottom w:val="nil"/>
              <w:right w:val="nil"/>
            </w:tcBorders>
            <w:vAlign w:val="center"/>
            <w:hideMark/>
          </w:tcPr>
          <w:p w14:paraId="56E8EBC2" w14:textId="77777777" w:rsidR="00364B19" w:rsidRPr="00EC38FE" w:rsidRDefault="00364B19" w:rsidP="00D216CE">
            <w:pPr>
              <w:spacing w:after="0"/>
              <w:rPr>
                <w:rFonts w:eastAsia="Times New Roman" w:cs="Arial"/>
                <w:color w:val="000000"/>
              </w:rPr>
            </w:pPr>
            <w:r w:rsidRPr="00EC38FE">
              <w:rPr>
                <w:rFonts w:eastAsia="Times New Roman" w:cs="Arial"/>
                <w:color w:val="000000"/>
              </w:rPr>
              <w:t>Vehicle speed</w:t>
            </w:r>
          </w:p>
        </w:tc>
        <w:tc>
          <w:tcPr>
            <w:tcW w:w="1980" w:type="dxa"/>
            <w:tcBorders>
              <w:top w:val="nil"/>
              <w:left w:val="nil"/>
              <w:bottom w:val="nil"/>
              <w:right w:val="nil"/>
            </w:tcBorders>
            <w:vAlign w:val="center"/>
            <w:hideMark/>
          </w:tcPr>
          <w:p w14:paraId="40A9495E" w14:textId="77777777" w:rsidR="00364B19" w:rsidRPr="00EC38FE" w:rsidRDefault="00364B19" w:rsidP="00D216CE">
            <w:pPr>
              <w:spacing w:after="0"/>
              <w:rPr>
                <w:rFonts w:eastAsia="Times New Roman" w:cs="Arial"/>
                <w:color w:val="000000"/>
              </w:rPr>
            </w:pPr>
            <w:r w:rsidRPr="00EC38FE">
              <w:rPr>
                <w:rFonts w:eastAsia="Times New Roman" w:cs="Arial"/>
                <w:color w:val="000000"/>
              </w:rPr>
              <w:t>MM</w:t>
            </w:r>
          </w:p>
        </w:tc>
        <w:tc>
          <w:tcPr>
            <w:tcW w:w="2265" w:type="dxa"/>
            <w:tcBorders>
              <w:top w:val="nil"/>
              <w:left w:val="nil"/>
              <w:bottom w:val="nil"/>
              <w:right w:val="nil"/>
            </w:tcBorders>
            <w:vAlign w:val="center"/>
            <w:hideMark/>
          </w:tcPr>
          <w:p w14:paraId="39707776" w14:textId="77777777" w:rsidR="00364B19" w:rsidRPr="00EC38FE" w:rsidRDefault="00364B19" w:rsidP="00D216CE">
            <w:pPr>
              <w:spacing w:after="0"/>
              <w:rPr>
                <w:rFonts w:eastAsia="Times New Roman" w:cs="Arial"/>
                <w:color w:val="000000"/>
              </w:rPr>
            </w:pPr>
            <w:r w:rsidRPr="00EC38FE">
              <w:rPr>
                <w:rFonts w:eastAsia="Times New Roman" w:cs="Arial"/>
                <w:color w:val="000000"/>
              </w:rPr>
              <w:t>mile per hour</w:t>
            </w:r>
          </w:p>
        </w:tc>
      </w:tr>
      <w:tr w:rsidR="00364B19" w:rsidRPr="00EC38FE" w14:paraId="3686AF24" w14:textId="77777777" w:rsidTr="00D216CE">
        <w:trPr>
          <w:trHeight w:val="330"/>
          <w:jc w:val="center"/>
        </w:trPr>
        <w:tc>
          <w:tcPr>
            <w:tcW w:w="4103" w:type="dxa"/>
            <w:tcBorders>
              <w:top w:val="nil"/>
              <w:left w:val="nil"/>
              <w:bottom w:val="nil"/>
              <w:right w:val="nil"/>
            </w:tcBorders>
            <w:vAlign w:val="center"/>
            <w:hideMark/>
          </w:tcPr>
          <w:p w14:paraId="6655D6E9" w14:textId="77777777" w:rsidR="00364B19" w:rsidRPr="00EC38FE" w:rsidRDefault="00364B19" w:rsidP="00D216CE">
            <w:pPr>
              <w:spacing w:after="0"/>
              <w:rPr>
                <w:rFonts w:eastAsia="Times New Roman" w:cs="Arial"/>
                <w:color w:val="000000"/>
              </w:rPr>
            </w:pPr>
            <w:r w:rsidRPr="00EC38FE">
              <w:rPr>
                <w:rFonts w:eastAsia="Times New Roman" w:cs="Arial"/>
                <w:color w:val="000000"/>
              </w:rPr>
              <w:t>Vehicle heading</w:t>
            </w:r>
          </w:p>
        </w:tc>
        <w:tc>
          <w:tcPr>
            <w:tcW w:w="1980" w:type="dxa"/>
            <w:tcBorders>
              <w:top w:val="nil"/>
              <w:left w:val="nil"/>
              <w:bottom w:val="nil"/>
              <w:right w:val="nil"/>
            </w:tcBorders>
            <w:vAlign w:val="center"/>
            <w:hideMark/>
          </w:tcPr>
          <w:p w14:paraId="0622833D" w14:textId="77777777" w:rsidR="00364B19" w:rsidRPr="00EC38FE" w:rsidRDefault="00364B19" w:rsidP="00D216CE">
            <w:pPr>
              <w:spacing w:after="0"/>
              <w:rPr>
                <w:rFonts w:eastAsia="Times New Roman" w:cs="Arial"/>
                <w:color w:val="000000"/>
              </w:rPr>
            </w:pPr>
            <w:r w:rsidRPr="00EC38FE">
              <w:rPr>
                <w:rFonts w:eastAsia="Times New Roman" w:cs="Arial"/>
                <w:color w:val="000000"/>
              </w:rPr>
              <w:t>DDD</w:t>
            </w:r>
            <w:r w:rsidRPr="00EC38FE">
              <w:rPr>
                <w:rFonts w:eastAsia="Times New Roman" w:cs="Arial"/>
                <w:color w:val="000000"/>
                <w:vertAlign w:val="superscript"/>
              </w:rPr>
              <w:t>0</w:t>
            </w:r>
          </w:p>
        </w:tc>
        <w:tc>
          <w:tcPr>
            <w:tcW w:w="2265" w:type="dxa"/>
            <w:tcBorders>
              <w:top w:val="nil"/>
              <w:left w:val="nil"/>
              <w:bottom w:val="nil"/>
              <w:right w:val="nil"/>
            </w:tcBorders>
            <w:vAlign w:val="center"/>
            <w:hideMark/>
          </w:tcPr>
          <w:p w14:paraId="75115F6C" w14:textId="77777777" w:rsidR="00364B19" w:rsidRPr="00EC38FE" w:rsidRDefault="00364B19" w:rsidP="00D216CE">
            <w:pPr>
              <w:spacing w:after="0"/>
              <w:rPr>
                <w:rFonts w:eastAsia="Times New Roman" w:cs="Arial"/>
                <w:color w:val="000000"/>
              </w:rPr>
            </w:pPr>
            <w:r w:rsidRPr="00EC38FE">
              <w:rPr>
                <w:rFonts w:eastAsia="Times New Roman" w:cs="Arial"/>
                <w:color w:val="000000"/>
              </w:rPr>
              <w:t>0 - 360</w:t>
            </w:r>
            <w:r w:rsidRPr="00EC38FE">
              <w:rPr>
                <w:rFonts w:eastAsia="Times New Roman" w:cs="Arial"/>
                <w:color w:val="000000"/>
                <w:vertAlign w:val="superscript"/>
              </w:rPr>
              <w:t>0</w:t>
            </w:r>
          </w:p>
        </w:tc>
      </w:tr>
      <w:tr w:rsidR="00364B19" w:rsidRPr="00EC38FE" w14:paraId="3BBE582E" w14:textId="77777777" w:rsidTr="00D216CE">
        <w:trPr>
          <w:trHeight w:val="330"/>
          <w:jc w:val="center"/>
        </w:trPr>
        <w:tc>
          <w:tcPr>
            <w:tcW w:w="4103" w:type="dxa"/>
            <w:tcBorders>
              <w:top w:val="nil"/>
              <w:left w:val="nil"/>
              <w:bottom w:val="nil"/>
              <w:right w:val="nil"/>
            </w:tcBorders>
            <w:vAlign w:val="center"/>
            <w:hideMark/>
          </w:tcPr>
          <w:p w14:paraId="67F9CA1F" w14:textId="77777777" w:rsidR="00364B19" w:rsidRPr="00EC38FE" w:rsidRDefault="00364B19" w:rsidP="00D216CE">
            <w:pPr>
              <w:spacing w:after="0"/>
              <w:rPr>
                <w:rFonts w:eastAsia="Times New Roman" w:cs="Arial"/>
                <w:color w:val="000000"/>
              </w:rPr>
            </w:pPr>
            <w:r w:rsidRPr="00EC38FE">
              <w:rPr>
                <w:rFonts w:eastAsia="Times New Roman" w:cs="Arial"/>
                <w:color w:val="000000"/>
              </w:rPr>
              <w:t>Event year</w:t>
            </w:r>
          </w:p>
        </w:tc>
        <w:tc>
          <w:tcPr>
            <w:tcW w:w="1980" w:type="dxa"/>
            <w:tcBorders>
              <w:top w:val="nil"/>
              <w:left w:val="nil"/>
              <w:bottom w:val="nil"/>
              <w:right w:val="nil"/>
            </w:tcBorders>
            <w:vAlign w:val="center"/>
            <w:hideMark/>
          </w:tcPr>
          <w:p w14:paraId="74CC037D" w14:textId="77777777" w:rsidR="00364B19" w:rsidRPr="00EC38FE" w:rsidRDefault="00364B19" w:rsidP="00D216CE">
            <w:pPr>
              <w:spacing w:after="0"/>
              <w:rPr>
                <w:rFonts w:eastAsia="Times New Roman" w:cs="Arial"/>
                <w:color w:val="000000"/>
              </w:rPr>
            </w:pPr>
            <w:r w:rsidRPr="00EC38FE">
              <w:rPr>
                <w:rFonts w:eastAsia="Times New Roman" w:cs="Arial"/>
                <w:color w:val="000000"/>
              </w:rPr>
              <w:t>YYYY</w:t>
            </w:r>
          </w:p>
        </w:tc>
        <w:tc>
          <w:tcPr>
            <w:tcW w:w="2265" w:type="dxa"/>
            <w:tcBorders>
              <w:top w:val="nil"/>
              <w:left w:val="nil"/>
              <w:bottom w:val="nil"/>
              <w:right w:val="nil"/>
            </w:tcBorders>
            <w:vAlign w:val="center"/>
            <w:hideMark/>
          </w:tcPr>
          <w:p w14:paraId="51AED8C1" w14:textId="77777777" w:rsidR="00364B19" w:rsidRPr="00EC38FE" w:rsidRDefault="00364B19" w:rsidP="00D216CE">
            <w:pPr>
              <w:spacing w:after="0"/>
              <w:rPr>
                <w:rFonts w:eastAsia="Times New Roman" w:cs="Arial"/>
                <w:color w:val="000000"/>
              </w:rPr>
            </w:pPr>
            <w:r w:rsidRPr="00EC38FE">
              <w:rPr>
                <w:rFonts w:eastAsia="Times New Roman" w:cs="Arial"/>
                <w:color w:val="000000"/>
              </w:rPr>
              <w:t>2010 plus</w:t>
            </w:r>
          </w:p>
        </w:tc>
      </w:tr>
      <w:tr w:rsidR="00364B19" w:rsidRPr="00EC38FE" w14:paraId="19F88234" w14:textId="77777777" w:rsidTr="00D216CE">
        <w:trPr>
          <w:trHeight w:val="330"/>
          <w:jc w:val="center"/>
        </w:trPr>
        <w:tc>
          <w:tcPr>
            <w:tcW w:w="4103" w:type="dxa"/>
            <w:tcBorders>
              <w:top w:val="nil"/>
              <w:left w:val="nil"/>
              <w:bottom w:val="nil"/>
              <w:right w:val="nil"/>
            </w:tcBorders>
            <w:vAlign w:val="center"/>
            <w:hideMark/>
          </w:tcPr>
          <w:p w14:paraId="10499E0D" w14:textId="77777777" w:rsidR="00364B19" w:rsidRPr="00EC38FE" w:rsidRDefault="00364B19" w:rsidP="00D216CE">
            <w:pPr>
              <w:spacing w:after="0"/>
              <w:rPr>
                <w:rFonts w:eastAsia="Times New Roman" w:cs="Arial"/>
                <w:color w:val="000000"/>
              </w:rPr>
            </w:pPr>
            <w:r w:rsidRPr="00EC38FE">
              <w:rPr>
                <w:rFonts w:eastAsia="Times New Roman" w:cs="Arial"/>
                <w:color w:val="000000"/>
              </w:rPr>
              <w:t>Event date</w:t>
            </w:r>
          </w:p>
        </w:tc>
        <w:tc>
          <w:tcPr>
            <w:tcW w:w="1980" w:type="dxa"/>
            <w:tcBorders>
              <w:top w:val="nil"/>
              <w:left w:val="nil"/>
              <w:bottom w:val="nil"/>
              <w:right w:val="nil"/>
            </w:tcBorders>
            <w:vAlign w:val="center"/>
            <w:hideMark/>
          </w:tcPr>
          <w:p w14:paraId="73411B2E" w14:textId="77777777" w:rsidR="00364B19" w:rsidRPr="00EC38FE" w:rsidRDefault="00364B19" w:rsidP="00D216CE">
            <w:pPr>
              <w:spacing w:after="0"/>
              <w:rPr>
                <w:rFonts w:eastAsia="Times New Roman" w:cs="Arial"/>
                <w:color w:val="000000"/>
              </w:rPr>
            </w:pPr>
            <w:r w:rsidRPr="00EC38FE">
              <w:rPr>
                <w:rFonts w:eastAsia="Times New Roman" w:cs="Arial"/>
                <w:color w:val="000000"/>
              </w:rPr>
              <w:t>MMDD</w:t>
            </w:r>
          </w:p>
        </w:tc>
        <w:tc>
          <w:tcPr>
            <w:tcW w:w="2265" w:type="dxa"/>
            <w:tcBorders>
              <w:top w:val="nil"/>
              <w:left w:val="nil"/>
              <w:bottom w:val="nil"/>
              <w:right w:val="nil"/>
            </w:tcBorders>
            <w:vAlign w:val="center"/>
            <w:hideMark/>
          </w:tcPr>
          <w:p w14:paraId="23BCB856" w14:textId="77777777" w:rsidR="00364B19" w:rsidRPr="00EC38FE" w:rsidRDefault="00364B19" w:rsidP="00D216CE">
            <w:pPr>
              <w:spacing w:after="0"/>
              <w:rPr>
                <w:rFonts w:eastAsia="Times New Roman" w:cs="Arial"/>
                <w:color w:val="000000"/>
              </w:rPr>
            </w:pPr>
            <w:r w:rsidRPr="00EC38FE">
              <w:rPr>
                <w:rFonts w:eastAsia="Times New Roman" w:cs="Arial"/>
                <w:color w:val="000000"/>
              </w:rPr>
              <w:t>Month &amp; day</w:t>
            </w:r>
          </w:p>
        </w:tc>
      </w:tr>
      <w:tr w:rsidR="00364B19" w:rsidRPr="00EC38FE" w14:paraId="771056B9" w14:textId="77777777" w:rsidTr="00D216CE">
        <w:trPr>
          <w:trHeight w:val="330"/>
          <w:jc w:val="center"/>
        </w:trPr>
        <w:tc>
          <w:tcPr>
            <w:tcW w:w="4103" w:type="dxa"/>
            <w:tcBorders>
              <w:top w:val="nil"/>
              <w:left w:val="nil"/>
              <w:bottom w:val="nil"/>
              <w:right w:val="nil"/>
            </w:tcBorders>
            <w:vAlign w:val="center"/>
            <w:hideMark/>
          </w:tcPr>
          <w:p w14:paraId="6DA7B8E3" w14:textId="77777777" w:rsidR="00364B19" w:rsidRPr="00EC38FE" w:rsidRDefault="00364B19" w:rsidP="00D216CE">
            <w:pPr>
              <w:spacing w:after="0"/>
              <w:rPr>
                <w:rFonts w:eastAsia="Times New Roman" w:cs="Arial"/>
                <w:color w:val="000000"/>
              </w:rPr>
            </w:pPr>
            <w:r w:rsidRPr="00EC38FE">
              <w:rPr>
                <w:rFonts w:eastAsia="Times New Roman" w:cs="Arial"/>
                <w:color w:val="000000"/>
              </w:rPr>
              <w:t>Event time of day</w:t>
            </w:r>
          </w:p>
        </w:tc>
        <w:tc>
          <w:tcPr>
            <w:tcW w:w="1980" w:type="dxa"/>
            <w:tcBorders>
              <w:top w:val="nil"/>
              <w:left w:val="nil"/>
              <w:bottom w:val="nil"/>
              <w:right w:val="nil"/>
            </w:tcBorders>
            <w:vAlign w:val="center"/>
            <w:hideMark/>
          </w:tcPr>
          <w:p w14:paraId="566CDEEA" w14:textId="77777777" w:rsidR="00364B19" w:rsidRPr="00EC38FE" w:rsidRDefault="00364B19" w:rsidP="00D216CE">
            <w:pPr>
              <w:spacing w:after="0"/>
              <w:rPr>
                <w:rFonts w:eastAsia="Times New Roman" w:cs="Arial"/>
                <w:color w:val="000000"/>
              </w:rPr>
            </w:pPr>
            <w:r w:rsidRPr="00EC38FE">
              <w:rPr>
                <w:rFonts w:eastAsia="Times New Roman" w:cs="Arial"/>
                <w:color w:val="000000"/>
              </w:rPr>
              <w:t>HHMMSS</w:t>
            </w:r>
          </w:p>
        </w:tc>
        <w:tc>
          <w:tcPr>
            <w:tcW w:w="2265" w:type="dxa"/>
            <w:tcBorders>
              <w:top w:val="nil"/>
              <w:left w:val="nil"/>
              <w:bottom w:val="nil"/>
              <w:right w:val="nil"/>
            </w:tcBorders>
            <w:vAlign w:val="center"/>
            <w:hideMark/>
          </w:tcPr>
          <w:p w14:paraId="29B099FD" w14:textId="77777777" w:rsidR="00364B19" w:rsidRPr="00EC38FE" w:rsidRDefault="00364B19" w:rsidP="00D216CE">
            <w:pPr>
              <w:spacing w:after="0"/>
              <w:rPr>
                <w:rFonts w:eastAsia="Times New Roman" w:cs="Arial"/>
                <w:color w:val="000000"/>
              </w:rPr>
            </w:pPr>
            <w:r w:rsidRPr="00EC38FE">
              <w:rPr>
                <w:rFonts w:eastAsia="Times New Roman" w:cs="Arial"/>
                <w:color w:val="000000"/>
              </w:rPr>
              <w:t>Hour, min &amp; sec.</w:t>
            </w:r>
          </w:p>
        </w:tc>
      </w:tr>
      <w:tr w:rsidR="00364B19" w:rsidRPr="00EC38FE" w14:paraId="1BB1B661" w14:textId="77777777" w:rsidTr="00D216CE">
        <w:trPr>
          <w:trHeight w:val="330"/>
          <w:jc w:val="center"/>
        </w:trPr>
        <w:tc>
          <w:tcPr>
            <w:tcW w:w="4103" w:type="dxa"/>
            <w:tcBorders>
              <w:top w:val="nil"/>
              <w:left w:val="nil"/>
              <w:bottom w:val="nil"/>
              <w:right w:val="nil"/>
            </w:tcBorders>
            <w:vAlign w:val="center"/>
            <w:hideMark/>
          </w:tcPr>
          <w:p w14:paraId="48DBF2EA" w14:textId="77777777" w:rsidR="00364B19" w:rsidRPr="00EC38FE" w:rsidRDefault="00364B19" w:rsidP="00D216CE">
            <w:pPr>
              <w:spacing w:after="0"/>
              <w:rPr>
                <w:rFonts w:eastAsia="Times New Roman" w:cs="Arial"/>
                <w:color w:val="000000"/>
              </w:rPr>
            </w:pPr>
            <w:r w:rsidRPr="00EC38FE">
              <w:rPr>
                <w:rFonts w:eastAsia="Times New Roman" w:cs="Arial"/>
                <w:color w:val="000000"/>
              </w:rPr>
              <w:t>Latitude</w:t>
            </w:r>
          </w:p>
        </w:tc>
        <w:tc>
          <w:tcPr>
            <w:tcW w:w="1980" w:type="dxa"/>
            <w:tcBorders>
              <w:top w:val="nil"/>
              <w:left w:val="nil"/>
              <w:bottom w:val="nil"/>
              <w:right w:val="nil"/>
            </w:tcBorders>
            <w:vAlign w:val="center"/>
            <w:hideMark/>
          </w:tcPr>
          <w:p w14:paraId="3902D0A7" w14:textId="77777777" w:rsidR="00364B19" w:rsidRPr="00EC38FE" w:rsidRDefault="00364B19" w:rsidP="00D216CE">
            <w:pPr>
              <w:spacing w:after="0"/>
              <w:rPr>
                <w:rFonts w:eastAsia="Times New Roman" w:cs="Arial"/>
                <w:color w:val="000000"/>
              </w:rPr>
            </w:pPr>
            <w:bookmarkStart w:id="60" w:name="OLE_LINK2"/>
            <w:bookmarkStart w:id="61" w:name="RANGE!B8"/>
            <w:r w:rsidRPr="00EC38FE">
              <w:rPr>
                <w:rFonts w:eastAsia="Times New Roman" w:cs="Arial"/>
                <w:color w:val="000000"/>
              </w:rPr>
              <w:t>DDD.DDDDD</w:t>
            </w:r>
            <w:r w:rsidRPr="00EC38FE">
              <w:rPr>
                <w:rFonts w:eastAsia="Times New Roman" w:cs="Arial"/>
                <w:color w:val="000000"/>
                <w:vertAlign w:val="superscript"/>
              </w:rPr>
              <w:t>0</w:t>
            </w:r>
            <w:bookmarkEnd w:id="60"/>
            <w:bookmarkEnd w:id="61"/>
          </w:p>
        </w:tc>
        <w:tc>
          <w:tcPr>
            <w:tcW w:w="2265" w:type="dxa"/>
            <w:tcBorders>
              <w:top w:val="nil"/>
              <w:left w:val="nil"/>
              <w:bottom w:val="nil"/>
              <w:right w:val="nil"/>
            </w:tcBorders>
            <w:vAlign w:val="center"/>
            <w:hideMark/>
          </w:tcPr>
          <w:p w14:paraId="3C0B61BF" w14:textId="77777777" w:rsidR="00364B19" w:rsidRPr="00EC38FE" w:rsidRDefault="00364B19" w:rsidP="00D216CE">
            <w:pPr>
              <w:spacing w:after="0"/>
              <w:rPr>
                <w:rFonts w:eastAsia="Times New Roman" w:cs="Arial"/>
                <w:color w:val="000000"/>
              </w:rPr>
            </w:pPr>
            <w:r w:rsidRPr="00EC38FE">
              <w:rPr>
                <w:rFonts w:eastAsia="Times New Roman" w:cs="Arial"/>
                <w:color w:val="000000"/>
              </w:rPr>
              <w:t>Decimal degrees</w:t>
            </w:r>
          </w:p>
        </w:tc>
      </w:tr>
      <w:tr w:rsidR="00364B19" w:rsidRPr="00EC38FE" w14:paraId="1E3D18CA" w14:textId="77777777" w:rsidTr="00D216CE">
        <w:trPr>
          <w:trHeight w:val="330"/>
          <w:jc w:val="center"/>
        </w:trPr>
        <w:tc>
          <w:tcPr>
            <w:tcW w:w="4103" w:type="dxa"/>
            <w:tcBorders>
              <w:top w:val="nil"/>
              <w:left w:val="nil"/>
              <w:bottom w:val="nil"/>
              <w:right w:val="nil"/>
            </w:tcBorders>
            <w:vAlign w:val="center"/>
            <w:hideMark/>
          </w:tcPr>
          <w:p w14:paraId="0BAE607D" w14:textId="77777777" w:rsidR="00364B19" w:rsidRPr="00EC38FE" w:rsidRDefault="00364B19" w:rsidP="00D216CE">
            <w:pPr>
              <w:spacing w:after="0"/>
              <w:rPr>
                <w:rFonts w:eastAsia="Times New Roman" w:cs="Arial"/>
                <w:color w:val="000000"/>
              </w:rPr>
            </w:pPr>
            <w:r w:rsidRPr="00EC38FE">
              <w:rPr>
                <w:rFonts w:eastAsia="Times New Roman" w:cs="Arial"/>
                <w:color w:val="000000"/>
              </w:rPr>
              <w:t>Longitude</w:t>
            </w:r>
          </w:p>
        </w:tc>
        <w:tc>
          <w:tcPr>
            <w:tcW w:w="1980" w:type="dxa"/>
            <w:tcBorders>
              <w:top w:val="nil"/>
              <w:left w:val="nil"/>
              <w:bottom w:val="nil"/>
              <w:right w:val="nil"/>
            </w:tcBorders>
            <w:vAlign w:val="center"/>
            <w:hideMark/>
          </w:tcPr>
          <w:p w14:paraId="3BB84632" w14:textId="77777777" w:rsidR="00364B19" w:rsidRPr="00EC38FE" w:rsidRDefault="00364B19" w:rsidP="00D216CE">
            <w:pPr>
              <w:spacing w:after="0"/>
              <w:rPr>
                <w:rFonts w:eastAsia="Times New Roman" w:cs="Arial"/>
                <w:color w:val="000000"/>
              </w:rPr>
            </w:pPr>
            <w:r w:rsidRPr="00EC38FE">
              <w:rPr>
                <w:rFonts w:eastAsia="Times New Roman" w:cs="Arial"/>
                <w:color w:val="000000"/>
              </w:rPr>
              <w:t>DDD.DDDDD</w:t>
            </w:r>
            <w:r w:rsidRPr="00EC38FE">
              <w:rPr>
                <w:rFonts w:eastAsia="Times New Roman" w:cs="Arial"/>
                <w:color w:val="000000"/>
                <w:vertAlign w:val="superscript"/>
              </w:rPr>
              <w:t>0</w:t>
            </w:r>
          </w:p>
        </w:tc>
        <w:tc>
          <w:tcPr>
            <w:tcW w:w="2265" w:type="dxa"/>
            <w:tcBorders>
              <w:top w:val="nil"/>
              <w:left w:val="nil"/>
              <w:bottom w:val="nil"/>
              <w:right w:val="nil"/>
            </w:tcBorders>
            <w:vAlign w:val="center"/>
            <w:hideMark/>
          </w:tcPr>
          <w:p w14:paraId="2769BB24" w14:textId="77777777" w:rsidR="00364B19" w:rsidRPr="00EC38FE" w:rsidRDefault="00364B19" w:rsidP="00D216CE">
            <w:pPr>
              <w:spacing w:after="0"/>
              <w:rPr>
                <w:rFonts w:eastAsia="Times New Roman" w:cs="Arial"/>
                <w:color w:val="000000"/>
              </w:rPr>
            </w:pPr>
            <w:r w:rsidRPr="00EC38FE">
              <w:rPr>
                <w:rFonts w:eastAsia="Times New Roman" w:cs="Arial"/>
                <w:color w:val="000000"/>
              </w:rPr>
              <w:t>Decimal degrees</w:t>
            </w:r>
          </w:p>
        </w:tc>
      </w:tr>
      <w:tr w:rsidR="00364B19" w:rsidRPr="00EC38FE" w14:paraId="5B731A7F" w14:textId="77777777" w:rsidTr="00D216CE">
        <w:trPr>
          <w:trHeight w:val="330"/>
          <w:jc w:val="center"/>
        </w:trPr>
        <w:tc>
          <w:tcPr>
            <w:tcW w:w="4103" w:type="dxa"/>
            <w:tcBorders>
              <w:top w:val="nil"/>
              <w:left w:val="nil"/>
              <w:bottom w:val="nil"/>
              <w:right w:val="nil"/>
            </w:tcBorders>
            <w:vAlign w:val="center"/>
          </w:tcPr>
          <w:p w14:paraId="28ECC684" w14:textId="77777777" w:rsidR="00364B19" w:rsidRPr="00EC38FE" w:rsidRDefault="00364B19" w:rsidP="00D216CE">
            <w:pPr>
              <w:spacing w:after="0"/>
              <w:rPr>
                <w:rFonts w:eastAsia="Times New Roman" w:cs="Arial"/>
                <w:color w:val="000000"/>
              </w:rPr>
            </w:pPr>
          </w:p>
        </w:tc>
        <w:tc>
          <w:tcPr>
            <w:tcW w:w="1980" w:type="dxa"/>
            <w:tcBorders>
              <w:top w:val="nil"/>
              <w:left w:val="nil"/>
              <w:bottom w:val="nil"/>
              <w:right w:val="nil"/>
            </w:tcBorders>
            <w:vAlign w:val="center"/>
          </w:tcPr>
          <w:p w14:paraId="1E887439" w14:textId="77777777" w:rsidR="00364B19" w:rsidRPr="00EC38FE" w:rsidRDefault="00364B19" w:rsidP="00D216CE">
            <w:pPr>
              <w:spacing w:after="0"/>
              <w:rPr>
                <w:rFonts w:eastAsia="Times New Roman" w:cs="Arial"/>
                <w:color w:val="000000"/>
              </w:rPr>
            </w:pPr>
          </w:p>
        </w:tc>
        <w:tc>
          <w:tcPr>
            <w:tcW w:w="2265" w:type="dxa"/>
            <w:tcBorders>
              <w:top w:val="nil"/>
              <w:left w:val="nil"/>
              <w:bottom w:val="nil"/>
              <w:right w:val="nil"/>
            </w:tcBorders>
            <w:vAlign w:val="center"/>
          </w:tcPr>
          <w:p w14:paraId="73DF6002" w14:textId="77777777" w:rsidR="00364B19" w:rsidRPr="00EC38FE" w:rsidRDefault="00364B19" w:rsidP="00D216CE">
            <w:pPr>
              <w:spacing w:after="0"/>
              <w:rPr>
                <w:rFonts w:eastAsia="Times New Roman" w:cs="Arial"/>
                <w:color w:val="000000"/>
              </w:rPr>
            </w:pPr>
          </w:p>
        </w:tc>
      </w:tr>
      <w:tr w:rsidR="00364B19" w:rsidRPr="00EC38FE" w14:paraId="29ED1A6F" w14:textId="77777777" w:rsidTr="00D216CE">
        <w:trPr>
          <w:trHeight w:val="255"/>
          <w:jc w:val="center"/>
        </w:trPr>
        <w:tc>
          <w:tcPr>
            <w:tcW w:w="4103" w:type="dxa"/>
            <w:tcBorders>
              <w:top w:val="nil"/>
              <w:left w:val="nil"/>
              <w:bottom w:val="nil"/>
              <w:right w:val="nil"/>
            </w:tcBorders>
            <w:vAlign w:val="center"/>
            <w:hideMark/>
          </w:tcPr>
          <w:p w14:paraId="48FD1AF7" w14:textId="77777777" w:rsidR="00364B19" w:rsidRDefault="00364B19" w:rsidP="00D216CE">
            <w:pPr>
              <w:spacing w:after="0"/>
              <w:rPr>
                <w:rFonts w:eastAsia="Times New Roman" w:cs="Arial"/>
                <w:color w:val="000000"/>
              </w:rPr>
            </w:pPr>
          </w:p>
          <w:p w14:paraId="69CC5805" w14:textId="77777777" w:rsidR="00193D69" w:rsidRPr="00EC38FE" w:rsidRDefault="00193D69" w:rsidP="00D216CE">
            <w:pPr>
              <w:spacing w:after="0"/>
              <w:rPr>
                <w:rFonts w:eastAsia="Times New Roman" w:cs="Arial"/>
                <w:color w:val="000000"/>
              </w:rPr>
            </w:pPr>
          </w:p>
        </w:tc>
        <w:tc>
          <w:tcPr>
            <w:tcW w:w="1980" w:type="dxa"/>
            <w:tcBorders>
              <w:top w:val="nil"/>
              <w:left w:val="nil"/>
              <w:bottom w:val="nil"/>
              <w:right w:val="nil"/>
            </w:tcBorders>
            <w:vAlign w:val="center"/>
            <w:hideMark/>
          </w:tcPr>
          <w:p w14:paraId="5F59A882" w14:textId="77777777" w:rsidR="00364B19" w:rsidRPr="00EC38FE" w:rsidRDefault="00364B19" w:rsidP="00D216CE">
            <w:pPr>
              <w:spacing w:after="0"/>
              <w:rPr>
                <w:rFonts w:eastAsia="Times New Roman" w:cs="Times New Roman"/>
              </w:rPr>
            </w:pPr>
          </w:p>
        </w:tc>
        <w:tc>
          <w:tcPr>
            <w:tcW w:w="2265" w:type="dxa"/>
            <w:tcBorders>
              <w:top w:val="nil"/>
              <w:left w:val="nil"/>
              <w:bottom w:val="nil"/>
              <w:right w:val="nil"/>
            </w:tcBorders>
            <w:vAlign w:val="center"/>
            <w:hideMark/>
          </w:tcPr>
          <w:p w14:paraId="0DA26443" w14:textId="77777777" w:rsidR="00364B19" w:rsidRPr="00EC38FE" w:rsidRDefault="00364B19" w:rsidP="00D216CE">
            <w:pPr>
              <w:spacing w:after="0"/>
              <w:rPr>
                <w:rFonts w:eastAsia="Times New Roman" w:cs="Times New Roman"/>
              </w:rPr>
            </w:pPr>
          </w:p>
        </w:tc>
      </w:tr>
      <w:tr w:rsidR="00364B19" w:rsidRPr="00EC38FE" w14:paraId="71EBB0C2" w14:textId="77777777" w:rsidTr="00D216CE">
        <w:trPr>
          <w:trHeight w:val="330"/>
          <w:jc w:val="center"/>
        </w:trPr>
        <w:tc>
          <w:tcPr>
            <w:tcW w:w="4103" w:type="dxa"/>
            <w:tcBorders>
              <w:top w:val="nil"/>
              <w:left w:val="nil"/>
              <w:bottom w:val="nil"/>
              <w:right w:val="nil"/>
            </w:tcBorders>
            <w:vAlign w:val="center"/>
            <w:hideMark/>
          </w:tcPr>
          <w:p w14:paraId="081BE1BB" w14:textId="77777777" w:rsidR="00364B19" w:rsidRPr="00EC38FE" w:rsidRDefault="00364B19" w:rsidP="00D216CE">
            <w:pPr>
              <w:spacing w:after="0"/>
              <w:rPr>
                <w:rFonts w:eastAsia="Times New Roman" w:cs="Arial"/>
                <w:b/>
                <w:bCs/>
                <w:color w:val="000000"/>
              </w:rPr>
            </w:pPr>
            <w:r w:rsidRPr="00EC38FE">
              <w:rPr>
                <w:rFonts w:eastAsia="Times New Roman" w:cs="Arial"/>
                <w:b/>
                <w:bCs/>
                <w:color w:val="000000"/>
              </w:rPr>
              <w:t>Calculated Data</w:t>
            </w:r>
          </w:p>
        </w:tc>
        <w:tc>
          <w:tcPr>
            <w:tcW w:w="1980" w:type="dxa"/>
            <w:tcBorders>
              <w:top w:val="nil"/>
              <w:left w:val="nil"/>
              <w:bottom w:val="nil"/>
              <w:right w:val="nil"/>
            </w:tcBorders>
            <w:vAlign w:val="center"/>
            <w:hideMark/>
          </w:tcPr>
          <w:p w14:paraId="30AF6866" w14:textId="77777777" w:rsidR="00364B19" w:rsidRPr="00EC38FE" w:rsidRDefault="00364B19" w:rsidP="00D216CE">
            <w:pPr>
              <w:spacing w:after="0"/>
              <w:rPr>
                <w:rFonts w:eastAsia="Times New Roman" w:cs="Arial"/>
                <w:b/>
                <w:bCs/>
                <w:color w:val="000000"/>
              </w:rPr>
            </w:pPr>
          </w:p>
        </w:tc>
        <w:tc>
          <w:tcPr>
            <w:tcW w:w="2265" w:type="dxa"/>
            <w:tcBorders>
              <w:top w:val="nil"/>
              <w:left w:val="nil"/>
              <w:bottom w:val="nil"/>
              <w:right w:val="nil"/>
            </w:tcBorders>
            <w:vAlign w:val="center"/>
            <w:hideMark/>
          </w:tcPr>
          <w:p w14:paraId="5444E400" w14:textId="77777777" w:rsidR="00364B19" w:rsidRPr="00EC38FE" w:rsidRDefault="00364B19" w:rsidP="00D216CE">
            <w:pPr>
              <w:spacing w:after="0"/>
              <w:rPr>
                <w:rFonts w:eastAsia="Times New Roman" w:cs="Times New Roman"/>
              </w:rPr>
            </w:pPr>
          </w:p>
        </w:tc>
      </w:tr>
      <w:tr w:rsidR="00364B19" w:rsidRPr="00EC38FE" w14:paraId="33D8D574" w14:textId="77777777" w:rsidTr="00D216CE">
        <w:trPr>
          <w:trHeight w:val="330"/>
          <w:jc w:val="center"/>
        </w:trPr>
        <w:tc>
          <w:tcPr>
            <w:tcW w:w="4103" w:type="dxa"/>
            <w:tcBorders>
              <w:top w:val="nil"/>
              <w:left w:val="nil"/>
              <w:bottom w:val="nil"/>
              <w:right w:val="nil"/>
            </w:tcBorders>
            <w:vAlign w:val="center"/>
            <w:hideMark/>
          </w:tcPr>
          <w:p w14:paraId="79E8FDBB" w14:textId="77777777" w:rsidR="00364B19" w:rsidRPr="00EC38FE" w:rsidRDefault="00364B19" w:rsidP="00D216CE">
            <w:pPr>
              <w:spacing w:after="0"/>
              <w:rPr>
                <w:rFonts w:eastAsia="Times New Roman" w:cs="Arial"/>
                <w:color w:val="000000"/>
              </w:rPr>
            </w:pPr>
            <w:r w:rsidRPr="00EC38FE">
              <w:rPr>
                <w:rFonts w:eastAsia="Times New Roman" w:cs="Arial"/>
                <w:color w:val="000000"/>
              </w:rPr>
              <w:lastRenderedPageBreak/>
              <w:t>Distance traveled per route</w:t>
            </w:r>
          </w:p>
        </w:tc>
        <w:tc>
          <w:tcPr>
            <w:tcW w:w="1980" w:type="dxa"/>
            <w:tcBorders>
              <w:top w:val="nil"/>
              <w:left w:val="nil"/>
              <w:bottom w:val="nil"/>
              <w:right w:val="nil"/>
            </w:tcBorders>
            <w:vAlign w:val="center"/>
            <w:hideMark/>
          </w:tcPr>
          <w:p w14:paraId="7A5AE77D" w14:textId="77777777" w:rsidR="00364B19" w:rsidRPr="00EC38FE" w:rsidRDefault="00364B19" w:rsidP="00D216CE">
            <w:pPr>
              <w:spacing w:after="0"/>
              <w:rPr>
                <w:rFonts w:eastAsia="Times New Roman" w:cs="Arial"/>
                <w:color w:val="000000"/>
              </w:rPr>
            </w:pPr>
            <w:r w:rsidRPr="00EC38FE">
              <w:rPr>
                <w:rFonts w:eastAsia="Times New Roman" w:cs="Arial"/>
                <w:color w:val="000000"/>
              </w:rPr>
              <w:t xml:space="preserve">MMM.mm </w:t>
            </w:r>
          </w:p>
        </w:tc>
        <w:tc>
          <w:tcPr>
            <w:tcW w:w="2265" w:type="dxa"/>
            <w:tcBorders>
              <w:top w:val="nil"/>
              <w:left w:val="nil"/>
              <w:bottom w:val="nil"/>
              <w:right w:val="nil"/>
            </w:tcBorders>
            <w:vAlign w:val="center"/>
            <w:hideMark/>
          </w:tcPr>
          <w:p w14:paraId="0C6FB0A8" w14:textId="77777777" w:rsidR="00364B19" w:rsidRPr="00EC38FE" w:rsidRDefault="00364B19" w:rsidP="00D216CE">
            <w:pPr>
              <w:spacing w:after="0"/>
              <w:rPr>
                <w:rFonts w:eastAsia="Times New Roman" w:cs="Arial"/>
                <w:color w:val="000000"/>
              </w:rPr>
            </w:pPr>
            <w:r w:rsidRPr="00EC38FE">
              <w:rPr>
                <w:rFonts w:eastAsia="Times New Roman" w:cs="Arial"/>
                <w:color w:val="000000"/>
              </w:rPr>
              <w:t>Miles</w:t>
            </w:r>
          </w:p>
        </w:tc>
      </w:tr>
      <w:tr w:rsidR="00364B19" w:rsidRPr="00EC38FE" w14:paraId="66F25D2F" w14:textId="77777777" w:rsidTr="00D216CE">
        <w:trPr>
          <w:trHeight w:val="330"/>
          <w:jc w:val="center"/>
        </w:trPr>
        <w:tc>
          <w:tcPr>
            <w:tcW w:w="4103" w:type="dxa"/>
            <w:tcBorders>
              <w:top w:val="nil"/>
              <w:left w:val="nil"/>
              <w:bottom w:val="nil"/>
              <w:right w:val="nil"/>
            </w:tcBorders>
            <w:vAlign w:val="center"/>
            <w:hideMark/>
          </w:tcPr>
          <w:p w14:paraId="2081945D" w14:textId="77777777" w:rsidR="00364B19" w:rsidRPr="00EC38FE" w:rsidRDefault="00364B19" w:rsidP="00D216CE">
            <w:pPr>
              <w:spacing w:after="0"/>
              <w:rPr>
                <w:rFonts w:eastAsia="Times New Roman" w:cs="Arial"/>
                <w:color w:val="000000"/>
              </w:rPr>
            </w:pPr>
            <w:r w:rsidRPr="00EC38FE">
              <w:rPr>
                <w:rFonts w:eastAsia="Times New Roman" w:cs="Arial"/>
                <w:color w:val="000000"/>
              </w:rPr>
              <w:t>Distance Swept per route</w:t>
            </w:r>
          </w:p>
        </w:tc>
        <w:tc>
          <w:tcPr>
            <w:tcW w:w="1980" w:type="dxa"/>
            <w:tcBorders>
              <w:top w:val="nil"/>
              <w:left w:val="nil"/>
              <w:bottom w:val="nil"/>
              <w:right w:val="nil"/>
            </w:tcBorders>
            <w:vAlign w:val="center"/>
            <w:hideMark/>
          </w:tcPr>
          <w:p w14:paraId="262589BB" w14:textId="77777777" w:rsidR="00364B19" w:rsidRPr="00EC38FE" w:rsidRDefault="00364B19" w:rsidP="00D216CE">
            <w:pPr>
              <w:spacing w:after="0"/>
              <w:rPr>
                <w:rFonts w:eastAsia="Times New Roman" w:cs="Arial"/>
                <w:color w:val="000000"/>
              </w:rPr>
            </w:pPr>
            <w:r w:rsidRPr="00EC38FE">
              <w:rPr>
                <w:rFonts w:eastAsia="Times New Roman" w:cs="Arial"/>
                <w:color w:val="000000"/>
              </w:rPr>
              <w:t xml:space="preserve">MMM.mm </w:t>
            </w:r>
          </w:p>
        </w:tc>
        <w:tc>
          <w:tcPr>
            <w:tcW w:w="2265" w:type="dxa"/>
            <w:tcBorders>
              <w:top w:val="nil"/>
              <w:left w:val="nil"/>
              <w:bottom w:val="nil"/>
              <w:right w:val="nil"/>
            </w:tcBorders>
            <w:vAlign w:val="center"/>
            <w:hideMark/>
          </w:tcPr>
          <w:p w14:paraId="09218B87" w14:textId="77777777" w:rsidR="00364B19" w:rsidRPr="00EC38FE" w:rsidRDefault="00364B19" w:rsidP="00D216CE">
            <w:pPr>
              <w:spacing w:after="0"/>
              <w:rPr>
                <w:rFonts w:eastAsia="Times New Roman" w:cs="Arial"/>
                <w:color w:val="000000"/>
              </w:rPr>
            </w:pPr>
            <w:r w:rsidRPr="00EC38FE">
              <w:rPr>
                <w:rFonts w:eastAsia="Times New Roman" w:cs="Arial"/>
                <w:color w:val="000000"/>
              </w:rPr>
              <w:t>Miles</w:t>
            </w:r>
          </w:p>
        </w:tc>
      </w:tr>
      <w:tr w:rsidR="00364B19" w:rsidRPr="00EC38FE" w14:paraId="7C7BB4B5" w14:textId="77777777" w:rsidTr="00D216CE">
        <w:trPr>
          <w:trHeight w:val="330"/>
          <w:jc w:val="center"/>
        </w:trPr>
        <w:tc>
          <w:tcPr>
            <w:tcW w:w="4103" w:type="dxa"/>
            <w:tcBorders>
              <w:top w:val="nil"/>
              <w:left w:val="nil"/>
              <w:bottom w:val="nil"/>
              <w:right w:val="nil"/>
            </w:tcBorders>
            <w:vAlign w:val="center"/>
            <w:hideMark/>
          </w:tcPr>
          <w:p w14:paraId="7AEDB52E" w14:textId="77777777" w:rsidR="00364B19" w:rsidRPr="00EC38FE" w:rsidRDefault="00364B19" w:rsidP="00D216CE">
            <w:pPr>
              <w:spacing w:after="0"/>
              <w:rPr>
                <w:rFonts w:eastAsia="Times New Roman" w:cs="Arial"/>
                <w:color w:val="000000"/>
              </w:rPr>
            </w:pPr>
            <w:r w:rsidRPr="00EC38FE">
              <w:rPr>
                <w:rFonts w:eastAsia="Times New Roman" w:cs="Arial"/>
                <w:color w:val="000000"/>
              </w:rPr>
              <w:t>Time Vacuum suction on per route</w:t>
            </w:r>
          </w:p>
        </w:tc>
        <w:tc>
          <w:tcPr>
            <w:tcW w:w="1980" w:type="dxa"/>
            <w:tcBorders>
              <w:top w:val="nil"/>
              <w:left w:val="nil"/>
              <w:bottom w:val="nil"/>
              <w:right w:val="nil"/>
            </w:tcBorders>
            <w:vAlign w:val="center"/>
            <w:hideMark/>
          </w:tcPr>
          <w:p w14:paraId="0C4C8F23" w14:textId="77777777" w:rsidR="00364B19" w:rsidRPr="00EC38FE" w:rsidRDefault="00364B19" w:rsidP="00D216CE">
            <w:pPr>
              <w:spacing w:after="0"/>
              <w:rPr>
                <w:rFonts w:eastAsia="Times New Roman" w:cs="Arial"/>
                <w:color w:val="000000"/>
              </w:rPr>
            </w:pPr>
            <w:r w:rsidRPr="00EC38FE">
              <w:rPr>
                <w:rFonts w:eastAsia="Times New Roman" w:cs="Arial"/>
                <w:color w:val="000000"/>
              </w:rPr>
              <w:t>HHMMSS</w:t>
            </w:r>
          </w:p>
        </w:tc>
        <w:tc>
          <w:tcPr>
            <w:tcW w:w="2265" w:type="dxa"/>
            <w:tcBorders>
              <w:top w:val="nil"/>
              <w:left w:val="nil"/>
              <w:bottom w:val="nil"/>
              <w:right w:val="nil"/>
            </w:tcBorders>
            <w:vAlign w:val="center"/>
            <w:hideMark/>
          </w:tcPr>
          <w:p w14:paraId="701BFB11" w14:textId="77777777" w:rsidR="00364B19" w:rsidRPr="00EC38FE" w:rsidRDefault="00364B19" w:rsidP="00D216CE">
            <w:pPr>
              <w:spacing w:after="0"/>
              <w:rPr>
                <w:rFonts w:eastAsia="Times New Roman" w:cs="Arial"/>
                <w:color w:val="000000"/>
              </w:rPr>
            </w:pPr>
            <w:r w:rsidRPr="00EC38FE">
              <w:rPr>
                <w:rFonts w:eastAsia="Times New Roman" w:cs="Arial"/>
                <w:color w:val="000000"/>
              </w:rPr>
              <w:t>Hour, min &amp; sec.</w:t>
            </w:r>
          </w:p>
        </w:tc>
      </w:tr>
      <w:tr w:rsidR="00364B19" w:rsidRPr="00EC38FE" w14:paraId="65507A58" w14:textId="77777777" w:rsidTr="00D216CE">
        <w:trPr>
          <w:trHeight w:val="330"/>
          <w:jc w:val="center"/>
        </w:trPr>
        <w:tc>
          <w:tcPr>
            <w:tcW w:w="4103" w:type="dxa"/>
            <w:tcBorders>
              <w:top w:val="nil"/>
              <w:left w:val="nil"/>
              <w:bottom w:val="nil"/>
              <w:right w:val="nil"/>
            </w:tcBorders>
            <w:vAlign w:val="center"/>
            <w:hideMark/>
          </w:tcPr>
          <w:p w14:paraId="30D07592" w14:textId="77777777" w:rsidR="00364B19" w:rsidRPr="00EC38FE" w:rsidRDefault="00364B19" w:rsidP="00D216CE">
            <w:pPr>
              <w:spacing w:after="0"/>
              <w:rPr>
                <w:rFonts w:eastAsia="Times New Roman" w:cs="Arial"/>
                <w:color w:val="000000"/>
              </w:rPr>
            </w:pPr>
            <w:r w:rsidRPr="00EC38FE">
              <w:rPr>
                <w:rFonts w:eastAsia="Times New Roman" w:cs="Arial"/>
                <w:color w:val="000000"/>
              </w:rPr>
              <w:t>Time water flowing is on per route</w:t>
            </w:r>
          </w:p>
        </w:tc>
        <w:tc>
          <w:tcPr>
            <w:tcW w:w="1980" w:type="dxa"/>
            <w:tcBorders>
              <w:top w:val="nil"/>
              <w:left w:val="nil"/>
              <w:bottom w:val="nil"/>
              <w:right w:val="nil"/>
            </w:tcBorders>
            <w:vAlign w:val="center"/>
            <w:hideMark/>
          </w:tcPr>
          <w:p w14:paraId="483B3895" w14:textId="77777777" w:rsidR="00364B19" w:rsidRPr="00EC38FE" w:rsidRDefault="00364B19" w:rsidP="00D216CE">
            <w:pPr>
              <w:spacing w:after="0"/>
              <w:rPr>
                <w:rFonts w:eastAsia="Times New Roman" w:cs="Arial"/>
                <w:color w:val="000000"/>
              </w:rPr>
            </w:pPr>
            <w:r w:rsidRPr="00EC38FE">
              <w:rPr>
                <w:rFonts w:eastAsia="Times New Roman" w:cs="Arial"/>
                <w:color w:val="000000"/>
              </w:rPr>
              <w:t>HHMMSS</w:t>
            </w:r>
          </w:p>
        </w:tc>
        <w:tc>
          <w:tcPr>
            <w:tcW w:w="2265" w:type="dxa"/>
            <w:tcBorders>
              <w:top w:val="nil"/>
              <w:left w:val="nil"/>
              <w:bottom w:val="nil"/>
              <w:right w:val="nil"/>
            </w:tcBorders>
            <w:vAlign w:val="center"/>
            <w:hideMark/>
          </w:tcPr>
          <w:p w14:paraId="22F67E1A" w14:textId="77777777" w:rsidR="00364B19" w:rsidRPr="00EC38FE" w:rsidRDefault="00364B19" w:rsidP="00D216CE">
            <w:pPr>
              <w:spacing w:after="0"/>
              <w:rPr>
                <w:rFonts w:eastAsia="Times New Roman" w:cs="Arial"/>
                <w:color w:val="000000"/>
              </w:rPr>
            </w:pPr>
            <w:r w:rsidRPr="00EC38FE">
              <w:rPr>
                <w:rFonts w:eastAsia="Times New Roman" w:cs="Arial"/>
                <w:color w:val="000000"/>
              </w:rPr>
              <w:t>Hour, min &amp; sec.</w:t>
            </w:r>
          </w:p>
        </w:tc>
      </w:tr>
      <w:tr w:rsidR="00364B19" w:rsidRPr="00EC38FE" w14:paraId="1A96AA6D" w14:textId="77777777" w:rsidTr="00D216CE">
        <w:trPr>
          <w:trHeight w:val="225"/>
          <w:jc w:val="center"/>
        </w:trPr>
        <w:tc>
          <w:tcPr>
            <w:tcW w:w="4103" w:type="dxa"/>
            <w:tcBorders>
              <w:top w:val="nil"/>
              <w:left w:val="nil"/>
              <w:bottom w:val="nil"/>
              <w:right w:val="nil"/>
            </w:tcBorders>
            <w:noWrap/>
            <w:vAlign w:val="center"/>
            <w:hideMark/>
          </w:tcPr>
          <w:p w14:paraId="5B726612" w14:textId="77777777" w:rsidR="00364B19" w:rsidRPr="00EC38FE" w:rsidRDefault="00364B19" w:rsidP="00D216CE">
            <w:pPr>
              <w:spacing w:after="0"/>
              <w:rPr>
                <w:rFonts w:eastAsia="Times New Roman" w:cs="Arial"/>
                <w:color w:val="000000"/>
              </w:rPr>
            </w:pPr>
          </w:p>
        </w:tc>
        <w:tc>
          <w:tcPr>
            <w:tcW w:w="1980" w:type="dxa"/>
            <w:tcBorders>
              <w:top w:val="nil"/>
              <w:left w:val="nil"/>
              <w:bottom w:val="nil"/>
              <w:right w:val="nil"/>
            </w:tcBorders>
            <w:noWrap/>
            <w:vAlign w:val="bottom"/>
            <w:hideMark/>
          </w:tcPr>
          <w:p w14:paraId="4EC2B427" w14:textId="77777777" w:rsidR="00364B19" w:rsidRPr="00EC38FE" w:rsidRDefault="00364B19" w:rsidP="00D216CE">
            <w:pPr>
              <w:spacing w:after="0"/>
              <w:jc w:val="both"/>
              <w:rPr>
                <w:rFonts w:eastAsia="Times New Roman" w:cs="Times New Roman"/>
              </w:rPr>
            </w:pPr>
          </w:p>
        </w:tc>
        <w:tc>
          <w:tcPr>
            <w:tcW w:w="2265" w:type="dxa"/>
            <w:tcBorders>
              <w:top w:val="nil"/>
              <w:left w:val="nil"/>
              <w:bottom w:val="nil"/>
              <w:right w:val="nil"/>
            </w:tcBorders>
            <w:noWrap/>
            <w:vAlign w:val="bottom"/>
            <w:hideMark/>
          </w:tcPr>
          <w:p w14:paraId="1E86206D" w14:textId="77777777" w:rsidR="00364B19" w:rsidRPr="00EC38FE" w:rsidRDefault="00364B19" w:rsidP="00D216CE">
            <w:pPr>
              <w:spacing w:after="0"/>
              <w:rPr>
                <w:rFonts w:eastAsia="Times New Roman" w:cs="Times New Roman"/>
              </w:rPr>
            </w:pPr>
          </w:p>
        </w:tc>
      </w:tr>
      <w:tr w:rsidR="00364B19" w:rsidRPr="00EC38FE" w14:paraId="3612C5D3" w14:textId="77777777" w:rsidTr="00D216CE">
        <w:trPr>
          <w:trHeight w:val="300"/>
          <w:jc w:val="center"/>
        </w:trPr>
        <w:tc>
          <w:tcPr>
            <w:tcW w:w="8348" w:type="dxa"/>
            <w:gridSpan w:val="3"/>
            <w:tcBorders>
              <w:top w:val="nil"/>
              <w:left w:val="nil"/>
              <w:bottom w:val="nil"/>
              <w:right w:val="nil"/>
            </w:tcBorders>
            <w:vAlign w:val="center"/>
            <w:hideMark/>
          </w:tcPr>
          <w:p w14:paraId="2114CD40" w14:textId="77777777" w:rsidR="00364B19" w:rsidRPr="00EC38FE" w:rsidRDefault="00364B19" w:rsidP="00D216CE">
            <w:pPr>
              <w:spacing w:after="0"/>
              <w:rPr>
                <w:rFonts w:eastAsia="Times New Roman" w:cs="Arial"/>
                <w:b/>
                <w:bCs/>
                <w:color w:val="000000"/>
              </w:rPr>
            </w:pPr>
            <w:bookmarkStart w:id="62" w:name="RANGE!A17"/>
            <w:r w:rsidRPr="00EC38FE">
              <w:rPr>
                <w:rFonts w:eastAsia="Times New Roman" w:cs="Arial"/>
                <w:b/>
                <w:bCs/>
                <w:color w:val="000000"/>
              </w:rPr>
              <w:t>Sensors Data</w:t>
            </w:r>
            <w:bookmarkEnd w:id="62"/>
          </w:p>
        </w:tc>
      </w:tr>
      <w:tr w:rsidR="00364B19" w:rsidRPr="00EC38FE" w14:paraId="503D7DE1" w14:textId="77777777" w:rsidTr="00D216CE">
        <w:trPr>
          <w:trHeight w:val="300"/>
          <w:jc w:val="center"/>
        </w:trPr>
        <w:tc>
          <w:tcPr>
            <w:tcW w:w="4103" w:type="dxa"/>
            <w:tcBorders>
              <w:top w:val="nil"/>
              <w:left w:val="nil"/>
              <w:bottom w:val="nil"/>
              <w:right w:val="nil"/>
            </w:tcBorders>
            <w:vAlign w:val="center"/>
            <w:hideMark/>
          </w:tcPr>
          <w:p w14:paraId="093C04A0" w14:textId="77777777" w:rsidR="00364B19" w:rsidRPr="00EC38FE" w:rsidRDefault="00364B19" w:rsidP="00D216CE">
            <w:pPr>
              <w:spacing w:after="0"/>
              <w:rPr>
                <w:rFonts w:eastAsia="Times New Roman" w:cs="Arial"/>
                <w:color w:val="000000"/>
              </w:rPr>
            </w:pPr>
            <w:r w:rsidRPr="00EC38FE">
              <w:rPr>
                <w:rFonts w:eastAsia="Times New Roman" w:cs="Arial"/>
                <w:color w:val="000000"/>
              </w:rPr>
              <w:t>On/Off position for water flow control</w:t>
            </w:r>
          </w:p>
        </w:tc>
        <w:tc>
          <w:tcPr>
            <w:tcW w:w="1980" w:type="dxa"/>
            <w:tcBorders>
              <w:top w:val="nil"/>
              <w:left w:val="nil"/>
              <w:bottom w:val="nil"/>
              <w:right w:val="nil"/>
            </w:tcBorders>
            <w:vAlign w:val="center"/>
            <w:hideMark/>
          </w:tcPr>
          <w:p w14:paraId="5E8A20DA" w14:textId="77777777" w:rsidR="00364B19" w:rsidRPr="00EC38FE" w:rsidRDefault="00364B19" w:rsidP="00D216CE">
            <w:pPr>
              <w:spacing w:after="0"/>
              <w:rPr>
                <w:rFonts w:eastAsia="Times New Roman" w:cs="Arial"/>
                <w:color w:val="000000"/>
              </w:rPr>
            </w:pPr>
            <w:r w:rsidRPr="00EC38FE">
              <w:rPr>
                <w:rFonts w:eastAsia="Times New Roman" w:cs="Arial"/>
                <w:color w:val="000000"/>
              </w:rPr>
              <w:t>I/O</w:t>
            </w:r>
            <w:r w:rsidRPr="00EC38FE">
              <w:rPr>
                <w:rFonts w:eastAsia="Times New Roman" w:cs="Arial"/>
                <w:color w:val="000000"/>
                <w:vertAlign w:val="superscript"/>
              </w:rPr>
              <w:t xml:space="preserve">    </w:t>
            </w:r>
          </w:p>
        </w:tc>
        <w:tc>
          <w:tcPr>
            <w:tcW w:w="2265" w:type="dxa"/>
            <w:tcBorders>
              <w:top w:val="nil"/>
              <w:left w:val="nil"/>
              <w:bottom w:val="nil"/>
              <w:right w:val="nil"/>
            </w:tcBorders>
            <w:vAlign w:val="center"/>
            <w:hideMark/>
          </w:tcPr>
          <w:p w14:paraId="741B23E8" w14:textId="77777777" w:rsidR="00364B19" w:rsidRPr="00EC38FE" w:rsidRDefault="00364B19" w:rsidP="00D216CE">
            <w:pPr>
              <w:spacing w:after="0"/>
              <w:rPr>
                <w:rFonts w:eastAsia="Times New Roman" w:cs="Arial"/>
                <w:color w:val="000000"/>
              </w:rPr>
            </w:pPr>
            <w:r w:rsidRPr="00EC38FE">
              <w:rPr>
                <w:rFonts w:eastAsia="Times New Roman" w:cs="Arial"/>
                <w:color w:val="000000"/>
              </w:rPr>
              <w:t>water flow</w:t>
            </w:r>
          </w:p>
        </w:tc>
      </w:tr>
      <w:tr w:rsidR="00364B19" w:rsidRPr="00EC38FE" w14:paraId="041C3EF2" w14:textId="77777777" w:rsidTr="00D216CE">
        <w:trPr>
          <w:trHeight w:val="720"/>
          <w:jc w:val="center"/>
        </w:trPr>
        <w:tc>
          <w:tcPr>
            <w:tcW w:w="4103" w:type="dxa"/>
            <w:tcBorders>
              <w:top w:val="nil"/>
              <w:left w:val="nil"/>
              <w:bottom w:val="nil"/>
              <w:right w:val="nil"/>
            </w:tcBorders>
            <w:vAlign w:val="center"/>
            <w:hideMark/>
          </w:tcPr>
          <w:p w14:paraId="621311A7" w14:textId="77777777" w:rsidR="00364B19" w:rsidRPr="00EC38FE" w:rsidRDefault="00364B19" w:rsidP="00D216CE">
            <w:pPr>
              <w:spacing w:after="0"/>
              <w:rPr>
                <w:rFonts w:eastAsia="Times New Roman" w:cs="Arial"/>
                <w:color w:val="000000"/>
              </w:rPr>
            </w:pPr>
            <w:r w:rsidRPr="00EC38FE">
              <w:rPr>
                <w:rFonts w:eastAsia="Times New Roman" w:cs="Arial"/>
                <w:color w:val="000000"/>
              </w:rPr>
              <w:t>On/Off position for sweeper rotational control/On/Off position for vacuum suction</w:t>
            </w:r>
          </w:p>
        </w:tc>
        <w:tc>
          <w:tcPr>
            <w:tcW w:w="1980" w:type="dxa"/>
            <w:tcBorders>
              <w:top w:val="nil"/>
              <w:left w:val="nil"/>
              <w:bottom w:val="nil"/>
              <w:right w:val="nil"/>
            </w:tcBorders>
            <w:vAlign w:val="center"/>
            <w:hideMark/>
          </w:tcPr>
          <w:p w14:paraId="1099299C" w14:textId="77777777" w:rsidR="00364B19" w:rsidRPr="00EC38FE" w:rsidRDefault="00364B19" w:rsidP="00D216CE">
            <w:pPr>
              <w:spacing w:after="0"/>
              <w:rPr>
                <w:rFonts w:eastAsia="Times New Roman" w:cs="Arial"/>
                <w:color w:val="000000"/>
              </w:rPr>
            </w:pPr>
            <w:r w:rsidRPr="00EC38FE">
              <w:rPr>
                <w:rFonts w:eastAsia="Times New Roman" w:cs="Arial"/>
                <w:color w:val="000000"/>
              </w:rPr>
              <w:t xml:space="preserve">I/O               </w:t>
            </w:r>
          </w:p>
        </w:tc>
        <w:tc>
          <w:tcPr>
            <w:tcW w:w="2265" w:type="dxa"/>
            <w:tcBorders>
              <w:top w:val="nil"/>
              <w:left w:val="nil"/>
              <w:bottom w:val="nil"/>
              <w:right w:val="nil"/>
            </w:tcBorders>
            <w:vAlign w:val="center"/>
            <w:hideMark/>
          </w:tcPr>
          <w:p w14:paraId="5EDDF566" w14:textId="77777777" w:rsidR="00364B19" w:rsidRPr="00EC38FE" w:rsidRDefault="00364B19" w:rsidP="00D216CE">
            <w:pPr>
              <w:spacing w:after="0"/>
              <w:rPr>
                <w:rFonts w:eastAsia="Times New Roman" w:cs="Arial"/>
                <w:color w:val="000000"/>
              </w:rPr>
            </w:pPr>
            <w:r w:rsidRPr="00EC38FE">
              <w:rPr>
                <w:rFonts w:eastAsia="Times New Roman" w:cs="Arial"/>
                <w:color w:val="000000"/>
              </w:rPr>
              <w:t>rotating brush</w:t>
            </w:r>
          </w:p>
        </w:tc>
      </w:tr>
    </w:tbl>
    <w:p w14:paraId="4AA78B2D" w14:textId="77777777" w:rsidR="00364B19" w:rsidRPr="00EC38FE" w:rsidRDefault="00364B19" w:rsidP="00364B19">
      <w:pPr>
        <w:spacing w:before="120"/>
        <w:rPr>
          <w:rFonts w:cs="Arial"/>
        </w:rPr>
      </w:pPr>
      <w:r w:rsidRPr="00EC38FE">
        <w:rPr>
          <w:rFonts w:cs="Arial"/>
        </w:rPr>
        <w:t xml:space="preserve">The in-vehicle </w:t>
      </w:r>
      <w:smartTag w:uri="urn:schemas-microsoft-com:office:smarttags" w:element="stockticker">
        <w:r w:rsidRPr="00EC38FE">
          <w:rPr>
            <w:rFonts w:cs="Arial"/>
          </w:rPr>
          <w:t>AVL</w:t>
        </w:r>
      </w:smartTag>
      <w:r w:rsidRPr="00EC38FE">
        <w:rPr>
          <w:rFonts w:cs="Arial"/>
        </w:rPr>
        <w:t xml:space="preserve"> system shall have Store and Forward functionality capable of storing 1GB (hardened memory not hard disk drive) of information while out of coverage and automatically forwarding the same when back in coverage. Under normal operations the </w:t>
      </w:r>
      <w:smartTag w:uri="urn:schemas-microsoft-com:office:smarttags" w:element="stockticker">
        <w:r w:rsidRPr="00EC38FE">
          <w:rPr>
            <w:rFonts w:cs="Arial"/>
          </w:rPr>
          <w:t>AVL</w:t>
        </w:r>
      </w:smartTag>
      <w:r w:rsidRPr="00EC38FE">
        <w:rPr>
          <w:rFonts w:cs="Arial"/>
        </w:rPr>
        <w:t xml:space="preserve"> system shall transmit data every three minutes to the hosting vendor’s facility.  The in-vehicle unit shall be configured to start collecting data when the ignition is in the </w:t>
      </w:r>
      <w:proofErr w:type="gramStart"/>
      <w:r w:rsidRPr="00EC38FE">
        <w:rPr>
          <w:rFonts w:cs="Arial"/>
        </w:rPr>
        <w:t>on</w:t>
      </w:r>
      <w:proofErr w:type="gramEnd"/>
      <w:r w:rsidRPr="00EC38FE">
        <w:rPr>
          <w:rFonts w:cs="Arial"/>
        </w:rPr>
        <w:t xml:space="preserve"> position; continue throughout the work activity and terminate ten minutes after the ignition is returned to the off position. </w:t>
      </w:r>
    </w:p>
    <w:p w14:paraId="18931F35" w14:textId="77777777" w:rsidR="00364B19" w:rsidRPr="00EC38FE" w:rsidRDefault="00364B19" w:rsidP="00364B19">
      <w:pPr>
        <w:numPr>
          <w:ilvl w:val="0"/>
          <w:numId w:val="51"/>
        </w:numPr>
        <w:spacing w:after="0" w:line="240" w:lineRule="auto"/>
        <w:ind w:left="360"/>
        <w:contextualSpacing/>
        <w:rPr>
          <w:rFonts w:cs="Arial"/>
          <w:b/>
          <w:bCs/>
        </w:rPr>
      </w:pPr>
      <w:r w:rsidRPr="00EC38FE">
        <w:rPr>
          <w:rFonts w:cs="Arial"/>
          <w:b/>
          <w:bCs/>
        </w:rPr>
        <w:t xml:space="preserve">Web Vendor Mapping Functionality </w:t>
      </w:r>
    </w:p>
    <w:p w14:paraId="5F20F045" w14:textId="77777777" w:rsidR="00364B19" w:rsidRPr="00EC38FE" w:rsidRDefault="00364B19" w:rsidP="00364B19">
      <w:pPr>
        <w:spacing w:after="0"/>
        <w:rPr>
          <w:rFonts w:cs="Arial"/>
        </w:rPr>
      </w:pPr>
      <w:r w:rsidRPr="00EC38FE">
        <w:rPr>
          <w:rFonts w:cs="Arial"/>
        </w:rPr>
        <w:t xml:space="preserve">The hosting vendor shall be able to dynamically track a minimum of twenty vehicles with near instantaneous displaying of information as it is received from the vehicle and storing data for two years. The hosting vendor shall have the capability of automatically displaying maps via the internet for each maintenance facilities’ area of responsibility.  </w:t>
      </w:r>
    </w:p>
    <w:p w14:paraId="0DAE73DE" w14:textId="77777777" w:rsidR="00364B19" w:rsidRPr="00EC38FE" w:rsidRDefault="00364B19" w:rsidP="00364B19">
      <w:pPr>
        <w:spacing w:after="0"/>
        <w:rPr>
          <w:rFonts w:cs="Arial"/>
        </w:rPr>
      </w:pPr>
    </w:p>
    <w:p w14:paraId="789FB53B" w14:textId="77777777" w:rsidR="00364B19" w:rsidRPr="00EC38FE" w:rsidRDefault="00364B19" w:rsidP="00364B19">
      <w:pPr>
        <w:spacing w:after="0"/>
        <w:rPr>
          <w:rFonts w:cs="Arial"/>
        </w:rPr>
      </w:pPr>
      <w:r w:rsidRPr="00EC38FE">
        <w:rPr>
          <w:rFonts w:cs="Arial"/>
        </w:rPr>
        <w:t>The maintenance facility shall be the center of focus for each area of responsibility map.  Mapping functionality shall have a minimum resolution 10 feet and zoom out capabilities of 50 plus miles.  Additionally, the mapping functionality should have information bubbles that can display data records.  Each data record shall be represented by a tick mark that is composed of one segment of a route.  The system shall be able to temporarily display tick mark data by placing the cursor over a mark or by opening a permanent information window.  The mapping system shall have the ability to display routes in different colors.</w:t>
      </w:r>
    </w:p>
    <w:p w14:paraId="21F8915F" w14:textId="77777777" w:rsidR="00364B19" w:rsidRPr="00EC38FE" w:rsidRDefault="00364B19" w:rsidP="00364B19">
      <w:pPr>
        <w:spacing w:after="0"/>
        <w:rPr>
          <w:rFonts w:cs="Arial"/>
        </w:rPr>
      </w:pPr>
    </w:p>
    <w:p w14:paraId="57EDA394" w14:textId="77777777" w:rsidR="00364B19" w:rsidRPr="00EC38FE" w:rsidRDefault="00364B19" w:rsidP="00364B19">
      <w:pPr>
        <w:spacing w:after="120"/>
        <w:rPr>
          <w:rFonts w:cs="Arial"/>
        </w:rPr>
      </w:pPr>
      <w:r w:rsidRPr="00EC38FE">
        <w:rPr>
          <w:rFonts w:cs="Arial"/>
        </w:rPr>
        <w:t>The host vendor system shall allow for the playback of events for a minimum of two years.  Information provided to MDOT Program Manager will consist of summary and detail reports.  Summary reports shall consist of all routes serviced on a specific day.  Detail reports shall include a list of specific location services by all vehicles year-to-date, see reports below: for more information.</w:t>
      </w:r>
    </w:p>
    <w:p w14:paraId="52A95C33" w14:textId="77777777" w:rsidR="00364B19" w:rsidRPr="00EC38FE" w:rsidRDefault="00364B19" w:rsidP="00364B19">
      <w:pPr>
        <w:spacing w:after="120"/>
        <w:rPr>
          <w:rFonts w:cs="Arial"/>
        </w:rPr>
      </w:pPr>
      <w:r w:rsidRPr="00EC38FE">
        <w:rPr>
          <w:rFonts w:cs="Arial"/>
        </w:rPr>
        <w:t xml:space="preserve">The host vendor system shall be capable of assigning GPS coordinates to street addresses to determine a location for summary reports. Additionally, the system shall be capable of assigning predetermined curb mile distances to the location address. </w:t>
      </w:r>
    </w:p>
    <w:p w14:paraId="55682B7A" w14:textId="486A65EC" w:rsidR="005242A3" w:rsidRDefault="00364B19" w:rsidP="00C04AEC">
      <w:pPr>
        <w:spacing w:after="120"/>
        <w:rPr>
          <w:rFonts w:cs="Arial"/>
        </w:rPr>
      </w:pPr>
      <w:r w:rsidRPr="00EC38FE">
        <w:rPr>
          <w:rFonts w:cs="Arial"/>
        </w:rPr>
        <w:t xml:space="preserve">The host vendor system should also have functionality for exporting data files to Microsoft Excel. Files shall contain all data selected from the Standard and Optional Records Input Sections listed above.  The start and end times for selecting export records should follow the play back format. The vendor shall provide full web access to MDOT Program Manager for monitoring and obtaining </w:t>
      </w:r>
      <w:r w:rsidRPr="00EC38FE">
        <w:rPr>
          <w:rFonts w:cs="Arial"/>
        </w:rPr>
        <w:lastRenderedPageBreak/>
        <w:t>reports on as needed basis. Use one of the following GPS/GIS manufacturers: Vehicle Path, Eagle Eye Software, Inc. or other approved equal as determined by MDOT Program Manager.</w:t>
      </w:r>
    </w:p>
    <w:p w14:paraId="20E54CB9" w14:textId="77777777" w:rsidR="00364B19" w:rsidRPr="00EC38FE" w:rsidRDefault="00364B19" w:rsidP="00364B19">
      <w:pPr>
        <w:keepNext/>
        <w:keepLines/>
        <w:spacing w:after="0"/>
        <w:jc w:val="center"/>
        <w:rPr>
          <w:rFonts w:eastAsia="Calibri" w:cs="Arial"/>
          <w:b/>
          <w:bCs/>
        </w:rPr>
      </w:pPr>
      <w:r w:rsidRPr="00EC38FE">
        <w:rPr>
          <w:rFonts w:eastAsia="Calibri" w:cs="Arial"/>
          <w:b/>
          <w:bCs/>
        </w:rPr>
        <w:t>CURB AND GUTTER</w:t>
      </w:r>
    </w:p>
    <w:p w14:paraId="17BD16FF" w14:textId="77777777" w:rsidR="00364B19" w:rsidRPr="00EC38FE" w:rsidRDefault="00364B19" w:rsidP="00364B19">
      <w:pPr>
        <w:keepNext/>
        <w:keepLines/>
        <w:spacing w:after="0"/>
        <w:jc w:val="center"/>
        <w:rPr>
          <w:rFonts w:eastAsia="Calibri" w:cs="Arial"/>
          <w:b/>
          <w:bCs/>
        </w:rPr>
      </w:pPr>
      <w:r w:rsidRPr="00EC38FE">
        <w:rPr>
          <w:rFonts w:eastAsia="Calibri" w:cs="Arial"/>
          <w:b/>
          <w:bCs/>
        </w:rPr>
        <w:t>SWEEPING REPORT</w:t>
      </w:r>
    </w:p>
    <w:p w14:paraId="4C27FA8B" w14:textId="77777777" w:rsidR="00364B19" w:rsidRPr="00EC38FE" w:rsidRDefault="00364B19" w:rsidP="00364B19">
      <w:pPr>
        <w:keepNext/>
        <w:keepLines/>
        <w:spacing w:after="0" w:line="276" w:lineRule="auto"/>
        <w:rPr>
          <w:rFonts w:eastAsia="Calibri" w:cs="Arial"/>
        </w:rPr>
      </w:pPr>
    </w:p>
    <w:tbl>
      <w:tblPr>
        <w:tblW w:w="11214" w:type="dxa"/>
        <w:jc w:val="center"/>
        <w:tblLayout w:type="fixed"/>
        <w:tblLook w:val="04A0" w:firstRow="1" w:lastRow="0" w:firstColumn="1" w:lastColumn="0" w:noHBand="0" w:noVBand="1"/>
      </w:tblPr>
      <w:tblGrid>
        <w:gridCol w:w="1376"/>
        <w:gridCol w:w="1097"/>
        <w:gridCol w:w="832"/>
        <w:gridCol w:w="1188"/>
        <w:gridCol w:w="930"/>
        <w:gridCol w:w="930"/>
        <w:gridCol w:w="1004"/>
        <w:gridCol w:w="1067"/>
        <w:gridCol w:w="930"/>
        <w:gridCol w:w="930"/>
        <w:gridCol w:w="930"/>
      </w:tblGrid>
      <w:tr w:rsidR="00364B19" w:rsidRPr="00B76458" w14:paraId="4F3B1E44" w14:textId="77777777" w:rsidTr="00D216CE">
        <w:trPr>
          <w:trHeight w:val="1215"/>
          <w:jc w:val="center"/>
        </w:trPr>
        <w:tc>
          <w:tcPr>
            <w:tcW w:w="1376" w:type="dxa"/>
            <w:tcBorders>
              <w:top w:val="double" w:sz="6" w:space="0" w:color="auto"/>
              <w:left w:val="double" w:sz="6" w:space="0" w:color="auto"/>
              <w:bottom w:val="single" w:sz="4" w:space="0" w:color="auto"/>
              <w:right w:val="single" w:sz="4" w:space="0" w:color="auto"/>
            </w:tcBorders>
            <w:shd w:val="clear" w:color="000000" w:fill="D9D9D9"/>
            <w:vAlign w:val="center"/>
            <w:hideMark/>
          </w:tcPr>
          <w:p w14:paraId="34C39265"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LOCATION BOUNDARY (</w:t>
            </w:r>
            <w:proofErr w:type="spellStart"/>
            <w:r w:rsidRPr="00B76458">
              <w:rPr>
                <w:rFonts w:eastAsia="Times New Roman" w:cs="Arial"/>
                <w:b/>
                <w:bCs/>
                <w:color w:val="000000"/>
                <w:sz w:val="18"/>
                <w:szCs w:val="18"/>
              </w:rPr>
              <w:t>geoface</w:t>
            </w:r>
            <w:proofErr w:type="spellEnd"/>
            <w:r w:rsidRPr="00B76458">
              <w:rPr>
                <w:rFonts w:eastAsia="Times New Roman" w:cs="Arial"/>
                <w:b/>
                <w:bCs/>
                <w:color w:val="000000"/>
                <w:sz w:val="18"/>
                <w:szCs w:val="18"/>
              </w:rPr>
              <w:t>)</w:t>
            </w:r>
          </w:p>
        </w:tc>
        <w:tc>
          <w:tcPr>
            <w:tcW w:w="1097" w:type="dxa"/>
            <w:tcBorders>
              <w:top w:val="double" w:sz="6" w:space="0" w:color="auto"/>
              <w:left w:val="nil"/>
              <w:bottom w:val="single" w:sz="4" w:space="0" w:color="auto"/>
              <w:right w:val="single" w:sz="4" w:space="0" w:color="auto"/>
            </w:tcBorders>
            <w:shd w:val="clear" w:color="000000" w:fill="D9D9D9"/>
            <w:vAlign w:val="center"/>
            <w:hideMark/>
          </w:tcPr>
          <w:p w14:paraId="4DD3F5BF"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VEHICLE ID</w:t>
            </w:r>
          </w:p>
        </w:tc>
        <w:tc>
          <w:tcPr>
            <w:tcW w:w="832" w:type="dxa"/>
            <w:tcBorders>
              <w:top w:val="double" w:sz="6" w:space="0" w:color="auto"/>
              <w:left w:val="nil"/>
              <w:bottom w:val="single" w:sz="4" w:space="0" w:color="auto"/>
              <w:right w:val="single" w:sz="4" w:space="0" w:color="auto"/>
            </w:tcBorders>
            <w:shd w:val="clear" w:color="000000" w:fill="D9D9D9"/>
            <w:vAlign w:val="center"/>
            <w:hideMark/>
          </w:tcPr>
          <w:p w14:paraId="57877E0C"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CURB MILES</w:t>
            </w:r>
          </w:p>
        </w:tc>
        <w:tc>
          <w:tcPr>
            <w:tcW w:w="1188" w:type="dxa"/>
            <w:tcBorders>
              <w:top w:val="double" w:sz="6" w:space="0" w:color="auto"/>
              <w:left w:val="nil"/>
              <w:bottom w:val="single" w:sz="4" w:space="0" w:color="auto"/>
              <w:right w:val="single" w:sz="4" w:space="0" w:color="auto"/>
            </w:tcBorders>
            <w:shd w:val="clear" w:color="000000" w:fill="D9D9D9"/>
            <w:vAlign w:val="center"/>
            <w:hideMark/>
          </w:tcPr>
          <w:p w14:paraId="03FB6E27"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EVENT DATE</w:t>
            </w:r>
          </w:p>
        </w:tc>
        <w:tc>
          <w:tcPr>
            <w:tcW w:w="930" w:type="dxa"/>
            <w:tcBorders>
              <w:top w:val="double" w:sz="6" w:space="0" w:color="auto"/>
              <w:left w:val="nil"/>
              <w:bottom w:val="single" w:sz="4" w:space="0" w:color="auto"/>
              <w:right w:val="single" w:sz="4" w:space="0" w:color="auto"/>
            </w:tcBorders>
            <w:shd w:val="clear" w:color="000000" w:fill="D9D9D9"/>
            <w:vAlign w:val="center"/>
            <w:hideMark/>
          </w:tcPr>
          <w:p w14:paraId="5FBD6ED6"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EVENT START TIME (input 1)</w:t>
            </w:r>
          </w:p>
        </w:tc>
        <w:tc>
          <w:tcPr>
            <w:tcW w:w="930" w:type="dxa"/>
            <w:tcBorders>
              <w:top w:val="double" w:sz="6" w:space="0" w:color="auto"/>
              <w:left w:val="nil"/>
              <w:bottom w:val="single" w:sz="4" w:space="0" w:color="auto"/>
              <w:right w:val="single" w:sz="4" w:space="0" w:color="auto"/>
            </w:tcBorders>
            <w:shd w:val="clear" w:color="000000" w:fill="D9D9D9"/>
            <w:vAlign w:val="center"/>
            <w:hideMark/>
          </w:tcPr>
          <w:p w14:paraId="0151E914"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EVENT END TIME (input 1)</w:t>
            </w:r>
          </w:p>
        </w:tc>
        <w:tc>
          <w:tcPr>
            <w:tcW w:w="1004" w:type="dxa"/>
            <w:tcBorders>
              <w:top w:val="double" w:sz="6" w:space="0" w:color="auto"/>
              <w:left w:val="nil"/>
              <w:bottom w:val="single" w:sz="4" w:space="0" w:color="auto"/>
              <w:right w:val="single" w:sz="4" w:space="0" w:color="auto"/>
            </w:tcBorders>
            <w:shd w:val="clear" w:color="000000" w:fill="D9D9D9"/>
            <w:vAlign w:val="center"/>
            <w:hideMark/>
          </w:tcPr>
          <w:p w14:paraId="3E6755DE"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TOTAL TIME (input 1)</w:t>
            </w:r>
          </w:p>
        </w:tc>
        <w:tc>
          <w:tcPr>
            <w:tcW w:w="1067" w:type="dxa"/>
            <w:tcBorders>
              <w:top w:val="double" w:sz="6" w:space="0" w:color="auto"/>
              <w:left w:val="nil"/>
              <w:bottom w:val="single" w:sz="4" w:space="0" w:color="auto"/>
              <w:right w:val="single" w:sz="4" w:space="0" w:color="auto"/>
            </w:tcBorders>
            <w:shd w:val="clear" w:color="000000" w:fill="D9D9D9"/>
            <w:vAlign w:val="center"/>
            <w:hideMark/>
          </w:tcPr>
          <w:p w14:paraId="1D5608EF"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TOTAL DISTANCE SWEPT (input 1)</w:t>
            </w:r>
          </w:p>
        </w:tc>
        <w:tc>
          <w:tcPr>
            <w:tcW w:w="930" w:type="dxa"/>
            <w:tcBorders>
              <w:top w:val="double" w:sz="6" w:space="0" w:color="auto"/>
              <w:left w:val="nil"/>
              <w:bottom w:val="single" w:sz="4" w:space="0" w:color="auto"/>
              <w:right w:val="single" w:sz="4" w:space="0" w:color="auto"/>
            </w:tcBorders>
            <w:shd w:val="clear" w:color="000000" w:fill="D9D9D9"/>
            <w:vAlign w:val="center"/>
            <w:hideMark/>
          </w:tcPr>
          <w:p w14:paraId="08A16B41"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EVENT START WATER TIME (input 2)</w:t>
            </w:r>
          </w:p>
        </w:tc>
        <w:tc>
          <w:tcPr>
            <w:tcW w:w="930" w:type="dxa"/>
            <w:tcBorders>
              <w:top w:val="double" w:sz="6" w:space="0" w:color="auto"/>
              <w:left w:val="nil"/>
              <w:bottom w:val="single" w:sz="4" w:space="0" w:color="auto"/>
              <w:right w:val="single" w:sz="4" w:space="0" w:color="auto"/>
            </w:tcBorders>
            <w:shd w:val="clear" w:color="000000" w:fill="D9D9D9"/>
            <w:vAlign w:val="center"/>
            <w:hideMark/>
          </w:tcPr>
          <w:p w14:paraId="339C5975"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EVENT STOP WATER TIME (input 2)</w:t>
            </w:r>
          </w:p>
        </w:tc>
        <w:tc>
          <w:tcPr>
            <w:tcW w:w="930" w:type="dxa"/>
            <w:tcBorders>
              <w:top w:val="double" w:sz="6" w:space="0" w:color="auto"/>
              <w:left w:val="nil"/>
              <w:bottom w:val="single" w:sz="4" w:space="0" w:color="auto"/>
              <w:right w:val="double" w:sz="6" w:space="0" w:color="auto"/>
            </w:tcBorders>
            <w:shd w:val="clear" w:color="000000" w:fill="D9D9D9"/>
            <w:vAlign w:val="center"/>
            <w:hideMark/>
          </w:tcPr>
          <w:p w14:paraId="1020A3DD" w14:textId="77777777" w:rsidR="00364B19" w:rsidRPr="00B76458" w:rsidRDefault="00364B19" w:rsidP="00D216CE">
            <w:pPr>
              <w:keepNext/>
              <w:keepLines/>
              <w:spacing w:after="0" w:line="240" w:lineRule="auto"/>
              <w:jc w:val="center"/>
              <w:rPr>
                <w:rFonts w:eastAsia="Times New Roman" w:cs="Arial"/>
                <w:b/>
                <w:bCs/>
                <w:color w:val="000000"/>
                <w:sz w:val="18"/>
                <w:szCs w:val="18"/>
              </w:rPr>
            </w:pPr>
            <w:r w:rsidRPr="00B76458">
              <w:rPr>
                <w:rFonts w:eastAsia="Times New Roman" w:cs="Arial"/>
                <w:b/>
                <w:bCs/>
                <w:color w:val="000000"/>
                <w:sz w:val="18"/>
                <w:szCs w:val="18"/>
              </w:rPr>
              <w:t>TOTAL WATER TIME (input 2)</w:t>
            </w:r>
          </w:p>
        </w:tc>
      </w:tr>
      <w:tr w:rsidR="00364B19" w:rsidRPr="00EC38FE" w14:paraId="074F6132" w14:textId="77777777" w:rsidTr="00D216CE">
        <w:trPr>
          <w:trHeight w:val="300"/>
          <w:jc w:val="center"/>
        </w:trPr>
        <w:tc>
          <w:tcPr>
            <w:tcW w:w="1376" w:type="dxa"/>
            <w:tcBorders>
              <w:top w:val="nil"/>
              <w:left w:val="double" w:sz="6" w:space="0" w:color="auto"/>
              <w:bottom w:val="single" w:sz="4" w:space="0" w:color="auto"/>
              <w:right w:val="single" w:sz="4" w:space="0" w:color="auto"/>
            </w:tcBorders>
            <w:vAlign w:val="center"/>
            <w:hideMark/>
          </w:tcPr>
          <w:p w14:paraId="2A04ED66"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Wide Track</w:t>
            </w:r>
          </w:p>
        </w:tc>
        <w:tc>
          <w:tcPr>
            <w:tcW w:w="1097" w:type="dxa"/>
            <w:tcBorders>
              <w:top w:val="nil"/>
              <w:left w:val="nil"/>
              <w:bottom w:val="single" w:sz="4" w:space="0" w:color="auto"/>
              <w:right w:val="single" w:sz="4" w:space="0" w:color="auto"/>
            </w:tcBorders>
            <w:vAlign w:val="center"/>
            <w:hideMark/>
          </w:tcPr>
          <w:p w14:paraId="1A141B9A"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01-1234</w:t>
            </w:r>
          </w:p>
        </w:tc>
        <w:tc>
          <w:tcPr>
            <w:tcW w:w="832" w:type="dxa"/>
            <w:tcBorders>
              <w:top w:val="nil"/>
              <w:left w:val="nil"/>
              <w:bottom w:val="single" w:sz="4" w:space="0" w:color="auto"/>
              <w:right w:val="single" w:sz="4" w:space="0" w:color="auto"/>
            </w:tcBorders>
            <w:vAlign w:val="center"/>
            <w:hideMark/>
          </w:tcPr>
          <w:p w14:paraId="1073A99B"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5</w:t>
            </w:r>
          </w:p>
        </w:tc>
        <w:tc>
          <w:tcPr>
            <w:tcW w:w="1188" w:type="dxa"/>
            <w:tcBorders>
              <w:top w:val="nil"/>
              <w:left w:val="nil"/>
              <w:bottom w:val="single" w:sz="4" w:space="0" w:color="auto"/>
              <w:right w:val="single" w:sz="4" w:space="0" w:color="auto"/>
            </w:tcBorders>
            <w:vAlign w:val="center"/>
            <w:hideMark/>
          </w:tcPr>
          <w:p w14:paraId="403E5DCD"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8/18/2010</w:t>
            </w:r>
          </w:p>
        </w:tc>
        <w:tc>
          <w:tcPr>
            <w:tcW w:w="930" w:type="dxa"/>
            <w:tcBorders>
              <w:top w:val="nil"/>
              <w:left w:val="nil"/>
              <w:bottom w:val="single" w:sz="4" w:space="0" w:color="auto"/>
              <w:right w:val="single" w:sz="4" w:space="0" w:color="auto"/>
            </w:tcBorders>
            <w:vAlign w:val="center"/>
            <w:hideMark/>
          </w:tcPr>
          <w:p w14:paraId="33A147AE"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5:30:01</w:t>
            </w:r>
          </w:p>
        </w:tc>
        <w:tc>
          <w:tcPr>
            <w:tcW w:w="930" w:type="dxa"/>
            <w:tcBorders>
              <w:top w:val="nil"/>
              <w:left w:val="nil"/>
              <w:bottom w:val="single" w:sz="4" w:space="0" w:color="auto"/>
              <w:right w:val="single" w:sz="4" w:space="0" w:color="auto"/>
            </w:tcBorders>
            <w:vAlign w:val="center"/>
            <w:hideMark/>
          </w:tcPr>
          <w:p w14:paraId="4D47BF9E"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5:45:01</w:t>
            </w:r>
          </w:p>
        </w:tc>
        <w:tc>
          <w:tcPr>
            <w:tcW w:w="1004" w:type="dxa"/>
            <w:tcBorders>
              <w:top w:val="nil"/>
              <w:left w:val="nil"/>
              <w:bottom w:val="single" w:sz="4" w:space="0" w:color="auto"/>
              <w:right w:val="single" w:sz="4" w:space="0" w:color="auto"/>
            </w:tcBorders>
            <w:vAlign w:val="center"/>
            <w:hideMark/>
          </w:tcPr>
          <w:p w14:paraId="548EEF55"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0:15</w:t>
            </w:r>
          </w:p>
        </w:tc>
        <w:tc>
          <w:tcPr>
            <w:tcW w:w="1067" w:type="dxa"/>
            <w:tcBorders>
              <w:top w:val="nil"/>
              <w:left w:val="nil"/>
              <w:bottom w:val="single" w:sz="4" w:space="0" w:color="auto"/>
              <w:right w:val="single" w:sz="4" w:space="0" w:color="auto"/>
            </w:tcBorders>
            <w:vAlign w:val="center"/>
            <w:hideMark/>
          </w:tcPr>
          <w:p w14:paraId="0A806F0B"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0.54</w:t>
            </w:r>
          </w:p>
        </w:tc>
        <w:tc>
          <w:tcPr>
            <w:tcW w:w="930" w:type="dxa"/>
            <w:tcBorders>
              <w:top w:val="nil"/>
              <w:left w:val="nil"/>
              <w:bottom w:val="single" w:sz="4" w:space="0" w:color="auto"/>
              <w:right w:val="single" w:sz="4" w:space="0" w:color="auto"/>
            </w:tcBorders>
            <w:vAlign w:val="center"/>
            <w:hideMark/>
          </w:tcPr>
          <w:p w14:paraId="7C30A055"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5:30:02</w:t>
            </w:r>
          </w:p>
        </w:tc>
        <w:tc>
          <w:tcPr>
            <w:tcW w:w="930" w:type="dxa"/>
            <w:tcBorders>
              <w:top w:val="nil"/>
              <w:left w:val="nil"/>
              <w:bottom w:val="single" w:sz="4" w:space="0" w:color="auto"/>
              <w:right w:val="single" w:sz="4" w:space="0" w:color="auto"/>
            </w:tcBorders>
            <w:vAlign w:val="center"/>
            <w:hideMark/>
          </w:tcPr>
          <w:p w14:paraId="7083C494"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5:44:32</w:t>
            </w:r>
          </w:p>
        </w:tc>
        <w:tc>
          <w:tcPr>
            <w:tcW w:w="930" w:type="dxa"/>
            <w:tcBorders>
              <w:top w:val="nil"/>
              <w:left w:val="nil"/>
              <w:bottom w:val="single" w:sz="4" w:space="0" w:color="auto"/>
              <w:right w:val="double" w:sz="6" w:space="0" w:color="auto"/>
            </w:tcBorders>
            <w:vAlign w:val="center"/>
            <w:hideMark/>
          </w:tcPr>
          <w:p w14:paraId="0A194A98"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0:14:30</w:t>
            </w:r>
          </w:p>
        </w:tc>
      </w:tr>
      <w:tr w:rsidR="00364B19" w:rsidRPr="00EC38FE" w14:paraId="2B6F4FBC" w14:textId="77777777" w:rsidTr="00D216CE">
        <w:trPr>
          <w:trHeight w:val="300"/>
          <w:jc w:val="center"/>
        </w:trPr>
        <w:tc>
          <w:tcPr>
            <w:tcW w:w="1376" w:type="dxa"/>
            <w:tcBorders>
              <w:top w:val="nil"/>
              <w:left w:val="double" w:sz="6" w:space="0" w:color="auto"/>
              <w:bottom w:val="single" w:sz="4" w:space="0" w:color="auto"/>
              <w:right w:val="single" w:sz="4" w:space="0" w:color="auto"/>
            </w:tcBorders>
            <w:vAlign w:val="center"/>
            <w:hideMark/>
          </w:tcPr>
          <w:p w14:paraId="0B506294"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Wide Track</w:t>
            </w:r>
          </w:p>
        </w:tc>
        <w:tc>
          <w:tcPr>
            <w:tcW w:w="1097" w:type="dxa"/>
            <w:tcBorders>
              <w:top w:val="nil"/>
              <w:left w:val="nil"/>
              <w:bottom w:val="single" w:sz="4" w:space="0" w:color="auto"/>
              <w:right w:val="single" w:sz="4" w:space="0" w:color="auto"/>
            </w:tcBorders>
            <w:vAlign w:val="center"/>
            <w:hideMark/>
          </w:tcPr>
          <w:p w14:paraId="25E29013"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01-1234</w:t>
            </w:r>
          </w:p>
        </w:tc>
        <w:tc>
          <w:tcPr>
            <w:tcW w:w="832" w:type="dxa"/>
            <w:tcBorders>
              <w:top w:val="nil"/>
              <w:left w:val="nil"/>
              <w:bottom w:val="single" w:sz="4" w:space="0" w:color="auto"/>
              <w:right w:val="single" w:sz="4" w:space="0" w:color="auto"/>
            </w:tcBorders>
            <w:vAlign w:val="center"/>
            <w:hideMark/>
          </w:tcPr>
          <w:p w14:paraId="7FBDE73D"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1</w:t>
            </w:r>
          </w:p>
        </w:tc>
        <w:tc>
          <w:tcPr>
            <w:tcW w:w="1188" w:type="dxa"/>
            <w:tcBorders>
              <w:top w:val="nil"/>
              <w:left w:val="nil"/>
              <w:bottom w:val="single" w:sz="4" w:space="0" w:color="auto"/>
              <w:right w:val="single" w:sz="4" w:space="0" w:color="auto"/>
            </w:tcBorders>
            <w:vAlign w:val="center"/>
            <w:hideMark/>
          </w:tcPr>
          <w:p w14:paraId="335D1429"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8/18/2010</w:t>
            </w:r>
          </w:p>
        </w:tc>
        <w:tc>
          <w:tcPr>
            <w:tcW w:w="930" w:type="dxa"/>
            <w:tcBorders>
              <w:top w:val="nil"/>
              <w:left w:val="nil"/>
              <w:bottom w:val="single" w:sz="4" w:space="0" w:color="auto"/>
              <w:right w:val="single" w:sz="4" w:space="0" w:color="auto"/>
            </w:tcBorders>
            <w:vAlign w:val="center"/>
            <w:hideMark/>
          </w:tcPr>
          <w:p w14:paraId="14DB2C42"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5:50:02</w:t>
            </w:r>
          </w:p>
        </w:tc>
        <w:tc>
          <w:tcPr>
            <w:tcW w:w="930" w:type="dxa"/>
            <w:tcBorders>
              <w:top w:val="nil"/>
              <w:left w:val="nil"/>
              <w:bottom w:val="single" w:sz="4" w:space="0" w:color="auto"/>
              <w:right w:val="single" w:sz="4" w:space="0" w:color="auto"/>
            </w:tcBorders>
            <w:vAlign w:val="center"/>
            <w:hideMark/>
          </w:tcPr>
          <w:p w14:paraId="373D9EC4"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6:00:02</w:t>
            </w:r>
          </w:p>
        </w:tc>
        <w:tc>
          <w:tcPr>
            <w:tcW w:w="1004" w:type="dxa"/>
            <w:tcBorders>
              <w:top w:val="nil"/>
              <w:left w:val="nil"/>
              <w:bottom w:val="single" w:sz="4" w:space="0" w:color="auto"/>
              <w:right w:val="single" w:sz="4" w:space="0" w:color="auto"/>
            </w:tcBorders>
            <w:vAlign w:val="center"/>
            <w:hideMark/>
          </w:tcPr>
          <w:p w14:paraId="5200A749"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0:20</w:t>
            </w:r>
          </w:p>
        </w:tc>
        <w:tc>
          <w:tcPr>
            <w:tcW w:w="1067" w:type="dxa"/>
            <w:tcBorders>
              <w:top w:val="nil"/>
              <w:left w:val="nil"/>
              <w:bottom w:val="single" w:sz="4" w:space="0" w:color="auto"/>
              <w:right w:val="single" w:sz="4" w:space="0" w:color="auto"/>
            </w:tcBorders>
            <w:vAlign w:val="center"/>
            <w:hideMark/>
          </w:tcPr>
          <w:p w14:paraId="7E1E6C70"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0.74</w:t>
            </w:r>
          </w:p>
        </w:tc>
        <w:tc>
          <w:tcPr>
            <w:tcW w:w="930" w:type="dxa"/>
            <w:tcBorders>
              <w:top w:val="nil"/>
              <w:left w:val="nil"/>
              <w:bottom w:val="single" w:sz="4" w:space="0" w:color="auto"/>
              <w:right w:val="single" w:sz="4" w:space="0" w:color="auto"/>
            </w:tcBorders>
            <w:vAlign w:val="center"/>
            <w:hideMark/>
          </w:tcPr>
          <w:p w14:paraId="70330B7B"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5:50:03</w:t>
            </w:r>
          </w:p>
        </w:tc>
        <w:tc>
          <w:tcPr>
            <w:tcW w:w="930" w:type="dxa"/>
            <w:tcBorders>
              <w:top w:val="nil"/>
              <w:left w:val="nil"/>
              <w:bottom w:val="single" w:sz="4" w:space="0" w:color="auto"/>
              <w:right w:val="single" w:sz="4" w:space="0" w:color="auto"/>
            </w:tcBorders>
            <w:vAlign w:val="center"/>
            <w:hideMark/>
          </w:tcPr>
          <w:p w14:paraId="714C6531"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6:09:33</w:t>
            </w:r>
          </w:p>
        </w:tc>
        <w:tc>
          <w:tcPr>
            <w:tcW w:w="930" w:type="dxa"/>
            <w:tcBorders>
              <w:top w:val="nil"/>
              <w:left w:val="nil"/>
              <w:bottom w:val="single" w:sz="4" w:space="0" w:color="auto"/>
              <w:right w:val="double" w:sz="6" w:space="0" w:color="auto"/>
            </w:tcBorders>
            <w:vAlign w:val="center"/>
            <w:hideMark/>
          </w:tcPr>
          <w:p w14:paraId="1AD2FE37"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0:19:30</w:t>
            </w:r>
          </w:p>
        </w:tc>
      </w:tr>
      <w:tr w:rsidR="00364B19" w:rsidRPr="00EC38FE" w14:paraId="66E2A7A3" w14:textId="77777777" w:rsidTr="00D216CE">
        <w:trPr>
          <w:trHeight w:val="315"/>
          <w:jc w:val="center"/>
        </w:trPr>
        <w:tc>
          <w:tcPr>
            <w:tcW w:w="1376" w:type="dxa"/>
            <w:tcBorders>
              <w:top w:val="nil"/>
              <w:left w:val="double" w:sz="6" w:space="0" w:color="auto"/>
              <w:bottom w:val="double" w:sz="6" w:space="0" w:color="auto"/>
              <w:right w:val="single" w:sz="4" w:space="0" w:color="auto"/>
            </w:tcBorders>
            <w:vAlign w:val="center"/>
            <w:hideMark/>
          </w:tcPr>
          <w:p w14:paraId="6852AB46"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Telegraph</w:t>
            </w:r>
          </w:p>
        </w:tc>
        <w:tc>
          <w:tcPr>
            <w:tcW w:w="1097" w:type="dxa"/>
            <w:tcBorders>
              <w:top w:val="nil"/>
              <w:left w:val="nil"/>
              <w:bottom w:val="double" w:sz="6" w:space="0" w:color="auto"/>
              <w:right w:val="single" w:sz="4" w:space="0" w:color="auto"/>
            </w:tcBorders>
            <w:vAlign w:val="center"/>
            <w:hideMark/>
          </w:tcPr>
          <w:p w14:paraId="46817D50"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01-1234</w:t>
            </w:r>
          </w:p>
        </w:tc>
        <w:tc>
          <w:tcPr>
            <w:tcW w:w="832" w:type="dxa"/>
            <w:tcBorders>
              <w:top w:val="nil"/>
              <w:left w:val="nil"/>
              <w:bottom w:val="double" w:sz="6" w:space="0" w:color="auto"/>
              <w:right w:val="single" w:sz="4" w:space="0" w:color="auto"/>
            </w:tcBorders>
            <w:vAlign w:val="center"/>
            <w:hideMark/>
          </w:tcPr>
          <w:p w14:paraId="70B13A94"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1.5</w:t>
            </w:r>
          </w:p>
        </w:tc>
        <w:tc>
          <w:tcPr>
            <w:tcW w:w="1188" w:type="dxa"/>
            <w:tcBorders>
              <w:top w:val="nil"/>
              <w:left w:val="nil"/>
              <w:bottom w:val="double" w:sz="6" w:space="0" w:color="auto"/>
              <w:right w:val="single" w:sz="4" w:space="0" w:color="auto"/>
            </w:tcBorders>
            <w:vAlign w:val="center"/>
            <w:hideMark/>
          </w:tcPr>
          <w:p w14:paraId="5A213BC5"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8/18/2010</w:t>
            </w:r>
          </w:p>
        </w:tc>
        <w:tc>
          <w:tcPr>
            <w:tcW w:w="930" w:type="dxa"/>
            <w:tcBorders>
              <w:top w:val="nil"/>
              <w:left w:val="nil"/>
              <w:bottom w:val="double" w:sz="6" w:space="0" w:color="auto"/>
              <w:right w:val="single" w:sz="4" w:space="0" w:color="auto"/>
            </w:tcBorders>
            <w:vAlign w:val="center"/>
            <w:hideMark/>
          </w:tcPr>
          <w:p w14:paraId="47FEE615"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6:05:03</w:t>
            </w:r>
          </w:p>
        </w:tc>
        <w:tc>
          <w:tcPr>
            <w:tcW w:w="930" w:type="dxa"/>
            <w:tcBorders>
              <w:top w:val="nil"/>
              <w:left w:val="nil"/>
              <w:bottom w:val="double" w:sz="6" w:space="0" w:color="auto"/>
              <w:right w:val="single" w:sz="4" w:space="0" w:color="auto"/>
            </w:tcBorders>
            <w:vAlign w:val="center"/>
            <w:hideMark/>
          </w:tcPr>
          <w:p w14:paraId="18CD9497"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6:40:03</w:t>
            </w:r>
          </w:p>
        </w:tc>
        <w:tc>
          <w:tcPr>
            <w:tcW w:w="1004" w:type="dxa"/>
            <w:tcBorders>
              <w:top w:val="nil"/>
              <w:left w:val="nil"/>
              <w:bottom w:val="double" w:sz="6" w:space="0" w:color="auto"/>
              <w:right w:val="single" w:sz="4" w:space="0" w:color="auto"/>
            </w:tcBorders>
            <w:vAlign w:val="center"/>
            <w:hideMark/>
          </w:tcPr>
          <w:p w14:paraId="21CA19FB"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0:35</w:t>
            </w:r>
          </w:p>
        </w:tc>
        <w:tc>
          <w:tcPr>
            <w:tcW w:w="1067" w:type="dxa"/>
            <w:tcBorders>
              <w:top w:val="nil"/>
              <w:left w:val="nil"/>
              <w:bottom w:val="double" w:sz="6" w:space="0" w:color="auto"/>
              <w:right w:val="single" w:sz="4" w:space="0" w:color="auto"/>
            </w:tcBorders>
            <w:vAlign w:val="center"/>
            <w:hideMark/>
          </w:tcPr>
          <w:p w14:paraId="615383B4"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1.4</w:t>
            </w:r>
          </w:p>
        </w:tc>
        <w:tc>
          <w:tcPr>
            <w:tcW w:w="930" w:type="dxa"/>
            <w:tcBorders>
              <w:top w:val="nil"/>
              <w:left w:val="nil"/>
              <w:bottom w:val="double" w:sz="6" w:space="0" w:color="auto"/>
              <w:right w:val="single" w:sz="4" w:space="0" w:color="auto"/>
            </w:tcBorders>
            <w:vAlign w:val="center"/>
            <w:hideMark/>
          </w:tcPr>
          <w:p w14:paraId="5BF08235"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6:06:03</w:t>
            </w:r>
          </w:p>
        </w:tc>
        <w:tc>
          <w:tcPr>
            <w:tcW w:w="930" w:type="dxa"/>
            <w:tcBorders>
              <w:top w:val="nil"/>
              <w:left w:val="nil"/>
              <w:bottom w:val="double" w:sz="6" w:space="0" w:color="auto"/>
              <w:right w:val="single" w:sz="4" w:space="0" w:color="auto"/>
            </w:tcBorders>
            <w:vAlign w:val="center"/>
            <w:hideMark/>
          </w:tcPr>
          <w:p w14:paraId="34C001B9"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6:36:03</w:t>
            </w:r>
          </w:p>
        </w:tc>
        <w:tc>
          <w:tcPr>
            <w:tcW w:w="930" w:type="dxa"/>
            <w:tcBorders>
              <w:top w:val="nil"/>
              <w:left w:val="nil"/>
              <w:bottom w:val="double" w:sz="6" w:space="0" w:color="auto"/>
              <w:right w:val="double" w:sz="6" w:space="0" w:color="auto"/>
            </w:tcBorders>
            <w:vAlign w:val="center"/>
            <w:hideMark/>
          </w:tcPr>
          <w:p w14:paraId="450EE136" w14:textId="77777777" w:rsidR="00364B19" w:rsidRPr="00EC38FE" w:rsidRDefault="00364B19" w:rsidP="00D216CE">
            <w:pPr>
              <w:spacing w:after="0"/>
              <w:jc w:val="both"/>
              <w:rPr>
                <w:rFonts w:eastAsia="Times New Roman" w:cs="Arial"/>
                <w:color w:val="000000"/>
              </w:rPr>
            </w:pPr>
            <w:r w:rsidRPr="00EC38FE">
              <w:rPr>
                <w:rFonts w:eastAsia="Times New Roman" w:cs="Arial"/>
                <w:color w:val="000000"/>
              </w:rPr>
              <w:t>0:30:00</w:t>
            </w:r>
          </w:p>
        </w:tc>
      </w:tr>
    </w:tbl>
    <w:p w14:paraId="2045FBF2" w14:textId="77777777" w:rsidR="00364B19" w:rsidRPr="00EC38FE" w:rsidRDefault="00364B19" w:rsidP="00364B19">
      <w:pPr>
        <w:spacing w:after="0"/>
        <w:jc w:val="both"/>
        <w:rPr>
          <w:rFonts w:eastAsia="Calibri" w:cs="Arial"/>
          <w:b/>
        </w:rPr>
      </w:pPr>
    </w:p>
    <w:p w14:paraId="37DF43B0" w14:textId="77777777" w:rsidR="00364B19" w:rsidRPr="00EC38FE" w:rsidRDefault="00364B19" w:rsidP="00364B19">
      <w:pPr>
        <w:numPr>
          <w:ilvl w:val="0"/>
          <w:numId w:val="51"/>
        </w:numPr>
        <w:spacing w:after="0" w:line="240" w:lineRule="auto"/>
        <w:ind w:left="360"/>
        <w:contextualSpacing/>
        <w:rPr>
          <w:rFonts w:cs="Arial"/>
          <w:b/>
          <w:u w:val="single"/>
        </w:rPr>
      </w:pPr>
      <w:r w:rsidRPr="00EC38FE">
        <w:rPr>
          <w:rFonts w:cs="Arial"/>
          <w:b/>
          <w:u w:val="single"/>
        </w:rPr>
        <w:t>Safety</w:t>
      </w:r>
    </w:p>
    <w:p w14:paraId="0B348970" w14:textId="77777777" w:rsidR="00364B19" w:rsidRPr="00EC38FE" w:rsidRDefault="00364B19" w:rsidP="00364B19">
      <w:pPr>
        <w:spacing w:after="0"/>
        <w:rPr>
          <w:rFonts w:eastAsia="Calibri" w:cs="Arial"/>
        </w:rPr>
      </w:pPr>
      <w:r w:rsidRPr="00EC38FE">
        <w:rPr>
          <w:rFonts w:eastAsia="Calibri" w:cs="Arial"/>
        </w:rPr>
        <w:t xml:space="preserve">All equipment shall meet all federal, state, and local safety requirements.  </w:t>
      </w:r>
      <w:r w:rsidRPr="00EC38FE">
        <w:rPr>
          <w:rFonts w:cs="Arial"/>
          <w:bCs/>
          <w:iCs/>
          <w:color w:val="000000"/>
        </w:rPr>
        <w:t>Equipment must be</w:t>
      </w:r>
      <w:r w:rsidRPr="00EC38FE">
        <w:rPr>
          <w:rFonts w:cs="Arial"/>
          <w:bCs/>
          <w:iCs/>
          <w:color w:val="000000"/>
          <w:w w:val="102"/>
        </w:rPr>
        <w:t xml:space="preserve"> </w:t>
      </w:r>
      <w:r w:rsidRPr="00EC38FE">
        <w:rPr>
          <w:rFonts w:cs="Arial"/>
          <w:bCs/>
          <w:iCs/>
          <w:color w:val="000000"/>
        </w:rPr>
        <w:t>equipped with commercial type flashing amber lights plainly visible from all directions</w:t>
      </w:r>
      <w:r w:rsidRPr="00EC38FE">
        <w:rPr>
          <w:rFonts w:eastAsia="Calibri" w:cs="Arial"/>
        </w:rPr>
        <w:t xml:space="preserve">. </w:t>
      </w:r>
      <w:r w:rsidRPr="00EC38FE">
        <w:rPr>
          <w:rFonts w:cs="Arial"/>
          <w:bCs/>
          <w:iCs/>
          <w:color w:val="000000"/>
        </w:rPr>
        <w:t>Flashers must</w:t>
      </w:r>
      <w:r w:rsidRPr="00EC38FE">
        <w:rPr>
          <w:rFonts w:cs="Arial"/>
          <w:bCs/>
          <w:iCs/>
          <w:color w:val="000000"/>
          <w:w w:val="104"/>
        </w:rPr>
        <w:t xml:space="preserve"> </w:t>
      </w:r>
      <w:r w:rsidRPr="00EC38FE">
        <w:rPr>
          <w:rFonts w:cs="Arial"/>
          <w:bCs/>
          <w:iCs/>
          <w:color w:val="000000"/>
        </w:rPr>
        <w:t xml:space="preserve">have a minimum of 32 candlepower output and flash 50 to 60 times per minute. A lighted arrow Type B or C as specified in the </w:t>
      </w:r>
      <w:bookmarkStart w:id="63" w:name="_Hlk146264373"/>
      <w:r w:rsidRPr="00EC38FE">
        <w:rPr>
          <w:rFonts w:cs="Arial"/>
          <w:bCs/>
          <w:iCs/>
          <w:color w:val="000000"/>
        </w:rPr>
        <w:fldChar w:fldCharType="begin"/>
      </w:r>
      <w:r w:rsidRPr="00EC38FE">
        <w:rPr>
          <w:rFonts w:cs="Arial"/>
          <w:bCs/>
          <w:iCs/>
          <w:color w:val="000000"/>
        </w:rPr>
        <w:instrText>HYPERLINK "https://www.michigan.gov/mdot/-/media/Project/Websites/MDOT/Business/Construction/Standard-Specifications-Construction/2020-Standard-Specifications-Construction.pdf"</w:instrText>
      </w:r>
      <w:r w:rsidRPr="00EC38FE">
        <w:rPr>
          <w:rFonts w:cs="Arial"/>
          <w:bCs/>
          <w:iCs/>
          <w:color w:val="000000"/>
        </w:rPr>
      </w:r>
      <w:r w:rsidRPr="00EC38FE">
        <w:rPr>
          <w:rFonts w:cs="Arial"/>
          <w:bCs/>
          <w:iCs/>
          <w:color w:val="000000"/>
        </w:rPr>
        <w:fldChar w:fldCharType="separate"/>
      </w:r>
      <w:r w:rsidRPr="00EC38FE">
        <w:rPr>
          <w:rFonts w:cs="Arial"/>
          <w:bCs/>
          <w:iCs/>
          <w:color w:val="0563C1" w:themeColor="hyperlink"/>
          <w:u w:val="single"/>
        </w:rPr>
        <w:t>MDOT 2020 Standard Specifications for Construction</w:t>
      </w:r>
      <w:r w:rsidRPr="00EC38FE">
        <w:rPr>
          <w:rFonts w:cs="Arial"/>
          <w:bCs/>
          <w:iCs/>
          <w:color w:val="0563C1" w:themeColor="hyperlink"/>
          <w:u w:val="single"/>
        </w:rPr>
        <w:fldChar w:fldCharType="end"/>
      </w:r>
      <w:bookmarkEnd w:id="63"/>
      <w:r w:rsidRPr="00EC38FE">
        <w:rPr>
          <w:rFonts w:cs="Arial"/>
          <w:bCs/>
          <w:iCs/>
          <w:color w:val="000000"/>
        </w:rPr>
        <w:t xml:space="preserve"> must be mounted on or towed behind each vehicle. In the event of a crash involving Contractor’s equipment, the MDOT Program Manager must be notified immediately. </w:t>
      </w:r>
      <w:proofErr w:type="gramStart"/>
      <w:r w:rsidRPr="00EC38FE">
        <w:rPr>
          <w:rFonts w:cs="Arial"/>
          <w:bCs/>
          <w:iCs/>
          <w:color w:val="000000"/>
        </w:rPr>
        <w:t>Any and all</w:t>
      </w:r>
      <w:proofErr w:type="gramEnd"/>
      <w:r w:rsidRPr="00EC38FE">
        <w:rPr>
          <w:rFonts w:cs="Arial"/>
          <w:bCs/>
          <w:iCs/>
          <w:color w:val="000000"/>
        </w:rPr>
        <w:t xml:space="preserve"> costs associated with damaged equipment as the result of a crash is the sole responsibility of the Contractor and their insurer.</w:t>
      </w:r>
    </w:p>
    <w:p w14:paraId="798940A3" w14:textId="77777777" w:rsidR="00364B19" w:rsidRPr="00EC38FE" w:rsidRDefault="00364B19" w:rsidP="00364B19">
      <w:pPr>
        <w:spacing w:after="0"/>
        <w:rPr>
          <w:rFonts w:eastAsia="Calibri" w:cs="Arial"/>
        </w:rPr>
      </w:pPr>
    </w:p>
    <w:p w14:paraId="21819AD6" w14:textId="77777777" w:rsidR="00364B19" w:rsidRPr="00EC38FE" w:rsidRDefault="00364B19" w:rsidP="00364B19">
      <w:pPr>
        <w:spacing w:after="0"/>
        <w:rPr>
          <w:rFonts w:eastAsia="Calibri" w:cs="Arial"/>
        </w:rPr>
      </w:pPr>
      <w:r w:rsidRPr="00EC38FE">
        <w:rPr>
          <w:rFonts w:eastAsia="Calibri" w:cs="Arial"/>
        </w:rPr>
        <w:t xml:space="preserve">All of the safety guidelines must be followed using the </w:t>
      </w:r>
      <w:hyperlink r:id="rId36" w:history="1">
        <w:r w:rsidRPr="00EC38FE">
          <w:rPr>
            <w:rStyle w:val="Hyperlink"/>
            <w:rFonts w:eastAsia="Calibri" w:cs="Arial"/>
          </w:rPr>
          <w:t>current Work Zone Safety and Mobility Manual</w:t>
        </w:r>
      </w:hyperlink>
      <w:r w:rsidRPr="00EC38FE">
        <w:rPr>
          <w:rFonts w:eastAsia="Calibri" w:cs="Arial"/>
        </w:rPr>
        <w:t xml:space="preserve"> and the </w:t>
      </w:r>
      <w:hyperlink r:id="rId37" w:history="1">
        <w:r w:rsidRPr="00EC38FE">
          <w:rPr>
            <w:rStyle w:val="Hyperlink"/>
            <w:rFonts w:eastAsia="Calibri" w:cs="Arial"/>
          </w:rPr>
          <w:t>Michigan Manual of Uniform Traffic Control Devices (MMUTCD)</w:t>
        </w:r>
      </w:hyperlink>
      <w:r w:rsidRPr="00EC38FE">
        <w:rPr>
          <w:rFonts w:eastAsia="Calibri" w:cs="Arial"/>
        </w:rPr>
        <w:t xml:space="preserve">. </w:t>
      </w:r>
    </w:p>
    <w:p w14:paraId="041DD3B2" w14:textId="77777777" w:rsidR="00364B19" w:rsidRPr="00EC38FE" w:rsidRDefault="00364B19" w:rsidP="00364B19">
      <w:pPr>
        <w:spacing w:after="0"/>
        <w:ind w:left="720"/>
        <w:rPr>
          <w:rFonts w:eastAsia="Calibri" w:cs="Arial"/>
        </w:rPr>
      </w:pPr>
      <w:r w:rsidRPr="00EC38FE">
        <w:rPr>
          <w:rFonts w:eastAsia="Calibri" w:cs="Arial"/>
        </w:rPr>
        <w:t>.</w:t>
      </w:r>
    </w:p>
    <w:p w14:paraId="074EFFE0" w14:textId="77777777" w:rsidR="00364B19" w:rsidRPr="00EC38FE" w:rsidRDefault="00364B19" w:rsidP="00364B19">
      <w:pPr>
        <w:numPr>
          <w:ilvl w:val="0"/>
          <w:numId w:val="51"/>
        </w:numPr>
        <w:spacing w:after="0" w:line="240" w:lineRule="auto"/>
        <w:ind w:left="360"/>
        <w:contextualSpacing/>
        <w:rPr>
          <w:rFonts w:eastAsia="Calibri" w:cs="Arial"/>
          <w:b/>
          <w:u w:val="single"/>
        </w:rPr>
      </w:pPr>
      <w:r w:rsidRPr="00EC38FE">
        <w:rPr>
          <w:rFonts w:eastAsia="Calibri" w:cs="Arial"/>
          <w:b/>
          <w:u w:val="single"/>
        </w:rPr>
        <w:t>Disposal of Material</w:t>
      </w:r>
    </w:p>
    <w:p w14:paraId="7CBAEE4B" w14:textId="77777777" w:rsidR="00364B19" w:rsidRPr="00EC38FE" w:rsidRDefault="00364B19" w:rsidP="00364B19">
      <w:pPr>
        <w:contextualSpacing/>
        <w:rPr>
          <w:rFonts w:eastAsia="Calibri" w:cs="Arial"/>
        </w:rPr>
      </w:pPr>
      <w:r w:rsidRPr="00EC38FE">
        <w:rPr>
          <w:rFonts w:eastAsia="Calibri" w:cs="Arial"/>
        </w:rPr>
        <w:t>The Contractor is responsible for disposal of all material using either the Solid Waste Phase or the Liquid Waste Phase listed below.  At no time will waste material or storage containers be staged/stored on State properties or right of way.</w:t>
      </w:r>
    </w:p>
    <w:p w14:paraId="2A549CBF" w14:textId="77777777" w:rsidR="00364B19" w:rsidRPr="00EC38FE" w:rsidRDefault="00364B19" w:rsidP="00364B19">
      <w:pPr>
        <w:spacing w:after="0"/>
        <w:rPr>
          <w:rFonts w:eastAsia="Calibri" w:cs="Arial"/>
          <w:b/>
          <w:bCs/>
          <w:i/>
        </w:rPr>
      </w:pPr>
    </w:p>
    <w:p w14:paraId="0B0E1BA3" w14:textId="77777777" w:rsidR="00364B19" w:rsidRPr="00EC38FE" w:rsidRDefault="00364B19" w:rsidP="00364B19">
      <w:pPr>
        <w:spacing w:after="0"/>
        <w:rPr>
          <w:rFonts w:eastAsia="Calibri" w:cs="Arial"/>
          <w:b/>
          <w:bCs/>
          <w:i/>
        </w:rPr>
      </w:pPr>
      <w:r w:rsidRPr="00EC38FE">
        <w:rPr>
          <w:rFonts w:eastAsia="Calibri" w:cs="Arial"/>
          <w:b/>
          <w:bCs/>
          <w:i/>
        </w:rPr>
        <w:t>Solid Waste Phase</w:t>
      </w:r>
    </w:p>
    <w:p w14:paraId="3A7CA769" w14:textId="28AC9A6C" w:rsidR="00364B19" w:rsidRPr="00193D69" w:rsidRDefault="00364B19" w:rsidP="00193D69">
      <w:r w:rsidRPr="00EC38FE">
        <w:rPr>
          <w:rFonts w:eastAsia="Calibri" w:cs="Arial"/>
          <w:color w:val="000000"/>
        </w:rPr>
        <w:t xml:space="preserve">The solid waste generated shall be disposed of at a Licensed Municipal Solid Waste Landfill. Solid is defined as having no releasable liquids. The landfill may require testing before accepting the waste. The TSC Maintenance Coordinator (or MDOT Program Manager) shall be </w:t>
      </w:r>
      <w:proofErr w:type="gramStart"/>
      <w:r w:rsidRPr="00EC38FE">
        <w:rPr>
          <w:rFonts w:eastAsia="Calibri" w:cs="Arial"/>
          <w:color w:val="000000"/>
        </w:rPr>
        <w:t>provided</w:t>
      </w:r>
      <w:proofErr w:type="gramEnd"/>
      <w:r w:rsidRPr="00EC38FE">
        <w:rPr>
          <w:rFonts w:eastAsia="Calibri" w:cs="Arial"/>
          <w:color w:val="000000"/>
        </w:rPr>
        <w:t xml:space="preserve"> disposal documentation from the Licensed Municipal Solid Waste Landfill. </w:t>
      </w:r>
    </w:p>
    <w:p w14:paraId="5B2F2BC7" w14:textId="1858CD27" w:rsidR="00364B19" w:rsidRPr="00EC38FE" w:rsidRDefault="00364B19" w:rsidP="00364B19">
      <w:pPr>
        <w:spacing w:after="0"/>
        <w:rPr>
          <w:rFonts w:eastAsia="Calibri" w:cs="Arial"/>
          <w:b/>
          <w:bCs/>
          <w:i/>
        </w:rPr>
      </w:pPr>
      <w:r w:rsidRPr="00EC38FE">
        <w:rPr>
          <w:rFonts w:eastAsia="Calibri" w:cs="Arial"/>
          <w:b/>
          <w:bCs/>
          <w:i/>
        </w:rPr>
        <w:t>Liquid Waste Phase</w:t>
      </w:r>
    </w:p>
    <w:p w14:paraId="3BAF59D2" w14:textId="77777777" w:rsidR="00364B19" w:rsidRPr="00EC38FE" w:rsidRDefault="00364B19" w:rsidP="00364B19">
      <w:pPr>
        <w:spacing w:after="0"/>
        <w:rPr>
          <w:rFonts w:eastAsia="Calibri" w:cs="Arial"/>
        </w:rPr>
      </w:pPr>
      <w:r w:rsidRPr="00EC38FE">
        <w:rPr>
          <w:rFonts w:eastAsia="Calibri" w:cs="Arial"/>
        </w:rPr>
        <w:t>If water is used for dust control, the following disposal of the liquid phase shall be used:</w:t>
      </w:r>
    </w:p>
    <w:p w14:paraId="1A1037C8" w14:textId="34D4E640" w:rsidR="00364B19" w:rsidRPr="00C04AEC" w:rsidRDefault="00364B19" w:rsidP="00C04AEC">
      <w:pPr>
        <w:autoSpaceDE w:val="0"/>
        <w:autoSpaceDN w:val="0"/>
        <w:adjustRightInd w:val="0"/>
        <w:spacing w:after="0"/>
        <w:rPr>
          <w:rFonts w:eastAsia="Calibri" w:cs="Arial"/>
          <w:color w:val="000000"/>
        </w:rPr>
      </w:pPr>
      <w:r w:rsidRPr="00EC38FE">
        <w:rPr>
          <w:rFonts w:eastAsia="Calibri" w:cs="Arial"/>
          <w:color w:val="000000"/>
        </w:rPr>
        <w:t>This waste may be evaporated by use of drying beds, decanting stations or similar systems that contain the solids during evaporation. The remaining solids shall then be disposed of according to Solid Waste Phase above. If at any time the material is suspected of being hazardous, the TSC Maintenance Coordinator (or MDOT Program Manager shall be notified).</w:t>
      </w:r>
    </w:p>
    <w:p w14:paraId="7B38B537" w14:textId="77777777" w:rsidR="00364B19" w:rsidRPr="00EC38FE" w:rsidRDefault="00364B19" w:rsidP="00364B19">
      <w:pPr>
        <w:numPr>
          <w:ilvl w:val="0"/>
          <w:numId w:val="51"/>
        </w:numPr>
        <w:spacing w:after="0" w:line="240" w:lineRule="auto"/>
        <w:ind w:left="360"/>
        <w:contextualSpacing/>
        <w:rPr>
          <w:rFonts w:cs="Arial"/>
          <w:b/>
          <w:u w:val="single"/>
        </w:rPr>
      </w:pPr>
      <w:r w:rsidRPr="00EC38FE">
        <w:rPr>
          <w:rFonts w:cs="Arial"/>
          <w:b/>
          <w:u w:val="single"/>
        </w:rPr>
        <w:t>Detailed Progress Schedule</w:t>
      </w:r>
    </w:p>
    <w:p w14:paraId="40C7A42A" w14:textId="0AD9DCAF" w:rsidR="00364B19" w:rsidRPr="00C04AEC" w:rsidRDefault="00364B19" w:rsidP="00C04AEC">
      <w:r w:rsidRPr="00EC38FE">
        <w:rPr>
          <w:rFonts w:eastAsia="Calibri" w:cs="Arial"/>
        </w:rPr>
        <w:lastRenderedPageBreak/>
        <w:t xml:space="preserve">Work must be performed in accordance with the progress schedule submitted with the Contractor’s Work Plan at the Pre-Award Meeting and as described below.  </w:t>
      </w:r>
    </w:p>
    <w:p w14:paraId="64BE6C9B" w14:textId="5C79A039" w:rsidR="00364B19" w:rsidRPr="00C04AEC" w:rsidRDefault="00364B19" w:rsidP="00C04AEC">
      <w:r w:rsidRPr="00EC38FE">
        <w:rPr>
          <w:rFonts w:eastAsia="Calibri" w:cs="Arial"/>
        </w:rPr>
        <w:t xml:space="preserve">The first failure to complete work as defined in the progress schedule without prior approval to adjust the schedule from the MDOT Program Manager may result in a Vendor Performance being issued to determine the corrective action by the Contractor.  A second such failure may result in termination of this Contract.  The progress schedule must address all work to be completed when multiple Contracts are awarded to the same Contractor, including work performed as a subcontractor for a local unit of government.  </w:t>
      </w:r>
    </w:p>
    <w:p w14:paraId="194FC658" w14:textId="66920515" w:rsidR="00364B19" w:rsidRPr="00C04AEC" w:rsidRDefault="00364B19" w:rsidP="00C04AEC">
      <w:pPr>
        <w:spacing w:after="120"/>
        <w:rPr>
          <w:rFonts w:eastAsia="Calibri" w:cs="Arial"/>
        </w:rPr>
      </w:pPr>
      <w:r w:rsidRPr="00EC38FE">
        <w:rPr>
          <w:rFonts w:eastAsia="Calibri" w:cs="Arial"/>
        </w:rPr>
        <w:t>The progress schedule must address all services to be completed by the Contractor.  (If the Contractor has multiple Contracts for curb/street sweeping on the State Trunk Line System, the progress schedule shall include any curb/street sweeping performed on the State Trunk Line System whether for the State or as a subcontractor for a local unit of government).</w:t>
      </w:r>
    </w:p>
    <w:p w14:paraId="2478E4A1" w14:textId="77777777" w:rsidR="00364B19" w:rsidRPr="00EC38FE" w:rsidRDefault="00364B19" w:rsidP="00364B19">
      <w:pPr>
        <w:numPr>
          <w:ilvl w:val="0"/>
          <w:numId w:val="51"/>
        </w:numPr>
        <w:spacing w:after="0" w:line="240" w:lineRule="auto"/>
        <w:ind w:left="360"/>
        <w:contextualSpacing/>
        <w:rPr>
          <w:rFonts w:eastAsia="Calibri" w:cs="Arial"/>
          <w:b/>
          <w:u w:val="single"/>
        </w:rPr>
      </w:pPr>
      <w:r w:rsidRPr="00EC38FE">
        <w:rPr>
          <w:rFonts w:eastAsia="Calibri" w:cs="Arial"/>
          <w:b/>
          <w:u w:val="single"/>
        </w:rPr>
        <w:t>Maintaining Traffic</w:t>
      </w:r>
    </w:p>
    <w:p w14:paraId="6FCA0D64" w14:textId="4104A06B" w:rsidR="00364B19" w:rsidRPr="00C04AEC" w:rsidRDefault="00364B19" w:rsidP="00C04AEC">
      <w:r w:rsidRPr="00EC38FE">
        <w:rPr>
          <w:rFonts w:eastAsia="Times New Roman" w:cs="Arial"/>
        </w:rPr>
        <w:t xml:space="preserve">Traffic shall be maintained in accordance with the </w:t>
      </w:r>
      <w:hyperlink r:id="rId38" w:history="1">
        <w:r w:rsidRPr="00EC38FE">
          <w:rPr>
            <w:rStyle w:val="Hyperlink"/>
          </w:rPr>
          <w:t>MDOT - Standard Specifications for Construction (state.mi.us)</w:t>
        </w:r>
      </w:hyperlink>
      <w:r w:rsidRPr="00EC38FE">
        <w:rPr>
          <w:rFonts w:eastAsia="Times New Roman" w:cs="Arial"/>
        </w:rPr>
        <w:t xml:space="preserve">, </w:t>
      </w:r>
      <w:hyperlink r:id="rId39" w:history="1">
        <w:r w:rsidRPr="00EC38FE">
          <w:rPr>
            <w:rStyle w:val="Hyperlink"/>
            <w:rFonts w:eastAsia="Times New Roman" w:cs="Arial"/>
          </w:rPr>
          <w:t xml:space="preserve">MDOT Maintaining Traffic </w:t>
        </w:r>
        <w:proofErr w:type="spellStart"/>
        <w:r w:rsidRPr="00EC38FE">
          <w:rPr>
            <w:rStyle w:val="Hyperlink"/>
            <w:rFonts w:eastAsia="Times New Roman" w:cs="Arial"/>
          </w:rPr>
          <w:t>Typicals</w:t>
        </w:r>
        <w:proofErr w:type="spellEnd"/>
      </w:hyperlink>
      <w:r w:rsidRPr="00EC38FE">
        <w:rPr>
          <w:rFonts w:eastAsia="Times New Roman" w:cs="Arial"/>
        </w:rPr>
        <w:t xml:space="preserve">, </w:t>
      </w:r>
      <w:r w:rsidRPr="00EC38FE">
        <w:rPr>
          <w:rFonts w:eastAsia="Calibri" w:cs="Arial"/>
        </w:rPr>
        <w:t xml:space="preserve">the current edition of the </w:t>
      </w:r>
      <w:hyperlink r:id="rId40" w:history="1">
        <w:r w:rsidRPr="00EC38FE">
          <w:rPr>
            <w:rStyle w:val="Hyperlink"/>
            <w:rFonts w:eastAsia="Calibri" w:cs="Arial"/>
          </w:rPr>
          <w:t>Michigan Manual of Uniform Traffic Control Devices (MMUTCD</w:t>
        </w:r>
      </w:hyperlink>
      <w:r w:rsidRPr="00EC38FE">
        <w:rPr>
          <w:rFonts w:eastAsia="Calibri" w:cs="Arial"/>
        </w:rPr>
        <w:t>)</w:t>
      </w:r>
      <w:r w:rsidRPr="00EC38FE">
        <w:rPr>
          <w:rFonts w:eastAsia="Times New Roman" w:cs="Arial"/>
        </w:rPr>
        <w:t xml:space="preserve">. All operations shall be conducted in a manner that will not create a hazard, nor hinder, restrict, or impede trunkline traffic. The Contractor shall not operate equipment on the roadway or in a manner that requires unnecessary crossing of the roadway. Traffic control is to be adhered in accordance with MDOT’s current Standard Specifications for Construction, and with MDOT’s Traffic Standards, Maintaining Traffic </w:t>
      </w:r>
      <w:proofErr w:type="spellStart"/>
      <w:r w:rsidRPr="00EC38FE">
        <w:rPr>
          <w:rFonts w:eastAsia="Times New Roman" w:cs="Arial"/>
        </w:rPr>
        <w:t>Typicals</w:t>
      </w:r>
      <w:proofErr w:type="spellEnd"/>
      <w:r w:rsidRPr="00EC38FE">
        <w:rPr>
          <w:rFonts w:eastAsia="Times New Roman" w:cs="Arial"/>
        </w:rPr>
        <w:t xml:space="preserve">, Special Details. </w:t>
      </w:r>
      <w:r w:rsidRPr="00EC38FE">
        <w:rPr>
          <w:rFonts w:eastAsia="Calibri" w:cs="Arial"/>
        </w:rPr>
        <w:t>The Contractor shall not park equipment within the right of way of any state trunkline in a manner not permitted by posted traffic control devices.  The Contractor shall not store equipment in the right of way of any state trunkline or on state property when not engaged in sweeping operations.</w:t>
      </w:r>
    </w:p>
    <w:p w14:paraId="357096BC" w14:textId="77777777" w:rsidR="00364B19" w:rsidRPr="00EC38FE" w:rsidRDefault="00364B19" w:rsidP="00364B19">
      <w:pPr>
        <w:numPr>
          <w:ilvl w:val="0"/>
          <w:numId w:val="51"/>
        </w:numPr>
        <w:spacing w:after="0" w:line="240" w:lineRule="auto"/>
        <w:ind w:left="360"/>
        <w:contextualSpacing/>
        <w:rPr>
          <w:rFonts w:eastAsia="Calibri" w:cs="Arial"/>
          <w:b/>
          <w:u w:val="single"/>
        </w:rPr>
      </w:pPr>
      <w:r w:rsidRPr="00EC38FE">
        <w:rPr>
          <w:rFonts w:cs="Arial"/>
          <w:b/>
          <w:u w:val="single"/>
        </w:rPr>
        <w:t>Traffic</w:t>
      </w:r>
      <w:r w:rsidRPr="00EC38FE">
        <w:rPr>
          <w:rFonts w:eastAsia="Calibri" w:cs="Arial"/>
          <w:b/>
          <w:u w:val="single"/>
        </w:rPr>
        <w:t xml:space="preserve"> Control Plan</w:t>
      </w:r>
    </w:p>
    <w:p w14:paraId="3B53893B" w14:textId="77777777" w:rsidR="00364B19" w:rsidRPr="00EC38FE" w:rsidRDefault="00364B19" w:rsidP="00364B19">
      <w:pPr>
        <w:tabs>
          <w:tab w:val="left" w:pos="1980"/>
        </w:tabs>
        <w:spacing w:after="0"/>
        <w:rPr>
          <w:rFonts w:eastAsia="Calibri" w:cs="Arial"/>
        </w:rPr>
      </w:pPr>
      <w:r w:rsidRPr="00EC38FE">
        <w:rPr>
          <w:rFonts w:eastAsia="Calibri" w:cs="Arial"/>
        </w:rPr>
        <w:t xml:space="preserve">The Contractor must submit a traffic control plan after award to the MDOT Program Manager for review/approval. Lane closures will be required when the shoulder is too narrow to accommodate equipment.  </w:t>
      </w:r>
    </w:p>
    <w:p w14:paraId="0EC47B99" w14:textId="77777777" w:rsidR="00364B19" w:rsidRPr="00EC38FE" w:rsidRDefault="00364B19" w:rsidP="00364B19">
      <w:pPr>
        <w:spacing w:before="120" w:after="0"/>
        <w:outlineLvl w:val="8"/>
        <w:rPr>
          <w:rFonts w:eastAsia="Times New Roman" w:cs="Arial"/>
          <w:bCs/>
          <w:color w:val="000000"/>
        </w:rPr>
      </w:pPr>
      <w:r w:rsidRPr="00EC38FE">
        <w:rPr>
          <w:rFonts w:eastAsia="Calibri" w:cs="Arial"/>
          <w:bCs/>
          <w:color w:val="000000"/>
        </w:rPr>
        <w:t>When any part of a thru lane is used, the entire lane should be closed.</w:t>
      </w:r>
      <w:r w:rsidRPr="00EC38FE">
        <w:rPr>
          <w:rFonts w:eastAsia="Calibri" w:cs="Arial"/>
          <w:b/>
          <w:bCs/>
          <w:color w:val="000000"/>
        </w:rPr>
        <w:t xml:space="preserve"> </w:t>
      </w:r>
      <w:r w:rsidRPr="00EC38FE">
        <w:rPr>
          <w:rFonts w:eastAsia="Times New Roman" w:cs="Arial"/>
          <w:bCs/>
          <w:color w:val="000000"/>
        </w:rPr>
        <w:t xml:space="preserve">These are the minimum requirements, and the Contractor is advised to exercise due caution and may need additional TMAs </w:t>
      </w:r>
      <w:proofErr w:type="gramStart"/>
      <w:r w:rsidRPr="00EC38FE">
        <w:rPr>
          <w:rFonts w:eastAsia="Times New Roman" w:cs="Arial"/>
          <w:bCs/>
          <w:color w:val="000000"/>
        </w:rPr>
        <w:t>in order to</w:t>
      </w:r>
      <w:proofErr w:type="gramEnd"/>
      <w:r w:rsidRPr="00EC38FE">
        <w:rPr>
          <w:rFonts w:eastAsia="Times New Roman" w:cs="Arial"/>
          <w:bCs/>
          <w:color w:val="000000"/>
        </w:rPr>
        <w:t xml:space="preserve"> operate safely. The cost of all TMAs is not a separate pay item and is to be included in all other work pay items. </w:t>
      </w:r>
    </w:p>
    <w:p w14:paraId="22C643EC" w14:textId="77777777" w:rsidR="00364B19" w:rsidRPr="00EC38FE" w:rsidRDefault="00364B19" w:rsidP="00364B19">
      <w:pPr>
        <w:tabs>
          <w:tab w:val="left" w:pos="1980"/>
        </w:tabs>
        <w:spacing w:after="0" w:line="240" w:lineRule="auto"/>
        <w:ind w:left="720"/>
        <w:rPr>
          <w:rFonts w:eastAsia="Calibri" w:cs="Arial"/>
        </w:rPr>
      </w:pPr>
    </w:p>
    <w:p w14:paraId="2B287613" w14:textId="77777777" w:rsidR="00364B19" w:rsidRPr="00EC38FE" w:rsidRDefault="00364B19" w:rsidP="00364B19">
      <w:pPr>
        <w:numPr>
          <w:ilvl w:val="0"/>
          <w:numId w:val="51"/>
        </w:numPr>
        <w:spacing w:after="0" w:line="240" w:lineRule="auto"/>
        <w:ind w:left="360"/>
        <w:contextualSpacing/>
        <w:rPr>
          <w:rFonts w:eastAsia="Calibri" w:cs="Arial"/>
          <w:b/>
          <w:u w:val="single"/>
        </w:rPr>
      </w:pPr>
      <w:r w:rsidRPr="00EC38FE">
        <w:rPr>
          <w:rFonts w:eastAsia="Calibri" w:cs="Arial"/>
          <w:b/>
          <w:u w:val="single"/>
        </w:rPr>
        <w:t>Safety</w:t>
      </w:r>
    </w:p>
    <w:p w14:paraId="4A46795D" w14:textId="77777777" w:rsidR="00364B19" w:rsidRDefault="00364B19" w:rsidP="00364B19">
      <w:pPr>
        <w:spacing w:after="0"/>
        <w:rPr>
          <w:rFonts w:eastAsia="Calibri" w:cs="Arial"/>
        </w:rPr>
      </w:pPr>
      <w:r w:rsidRPr="00EC38FE">
        <w:rPr>
          <w:rFonts w:eastAsia="Calibri" w:cs="Arial"/>
        </w:rPr>
        <w:t xml:space="preserve">All equipment shall meet all federal, state, and local safety requirements.  All equipment shall be equipped with commercial type flashing amber lights plainly visible from all directions according to the </w:t>
      </w:r>
      <w:hyperlink r:id="rId41" w:history="1">
        <w:r w:rsidRPr="00EC38FE">
          <w:rPr>
            <w:rStyle w:val="Hyperlink"/>
          </w:rPr>
          <w:t>MDOT - Standard Specifications for Construction (state.mi.us)</w:t>
        </w:r>
      </w:hyperlink>
      <w:r w:rsidRPr="00EC38FE">
        <w:rPr>
          <w:rFonts w:eastAsia="Calibri" w:cs="Arial"/>
        </w:rPr>
        <w:t xml:space="preserve"> the current </w:t>
      </w:r>
      <w:hyperlink r:id="rId42" w:history="1">
        <w:r w:rsidRPr="00EC38FE">
          <w:rPr>
            <w:rStyle w:val="Hyperlink"/>
            <w:rFonts w:eastAsia="Calibri" w:cs="Arial"/>
          </w:rPr>
          <w:t>Michigan Manual of Uniform Traffic Control Devices (MMUTCD)</w:t>
        </w:r>
      </w:hyperlink>
      <w:r w:rsidRPr="00EC38FE">
        <w:rPr>
          <w:rFonts w:eastAsia="Calibri" w:cs="Arial"/>
        </w:rPr>
        <w:t xml:space="preserve">. </w:t>
      </w:r>
    </w:p>
    <w:p w14:paraId="0CAAC30C" w14:textId="77777777" w:rsidR="00364B19" w:rsidRDefault="00364B19" w:rsidP="00364B19">
      <w:pPr>
        <w:spacing w:after="0"/>
        <w:rPr>
          <w:rFonts w:eastAsia="Calibri" w:cs="Arial"/>
        </w:rPr>
      </w:pPr>
    </w:p>
    <w:p w14:paraId="5AE670B0" w14:textId="77777777" w:rsidR="00364B19" w:rsidRPr="00FD7265" w:rsidRDefault="00364B19" w:rsidP="00364B19">
      <w:pPr>
        <w:numPr>
          <w:ilvl w:val="0"/>
          <w:numId w:val="51"/>
        </w:numPr>
        <w:spacing w:after="0" w:line="240" w:lineRule="auto"/>
        <w:ind w:left="360"/>
        <w:contextualSpacing/>
        <w:rPr>
          <w:rFonts w:cs="Arial"/>
          <w:b/>
          <w:u w:val="single"/>
        </w:rPr>
      </w:pPr>
      <w:r w:rsidRPr="00FD7265">
        <w:rPr>
          <w:rFonts w:cs="Arial"/>
          <w:b/>
          <w:u w:val="single"/>
        </w:rPr>
        <w:t>Truck Mounted Attenuators (</w:t>
      </w:r>
      <w:smartTag w:uri="urn:schemas-microsoft-com:office:smarttags" w:element="stockticker">
        <w:r w:rsidRPr="00FD7265">
          <w:rPr>
            <w:rFonts w:cs="Arial"/>
            <w:b/>
            <w:u w:val="single"/>
          </w:rPr>
          <w:t>TMA</w:t>
        </w:r>
      </w:smartTag>
      <w:r w:rsidRPr="00FD7265">
        <w:rPr>
          <w:rFonts w:cs="Arial"/>
          <w:b/>
          <w:u w:val="single"/>
        </w:rPr>
        <w:t>)</w:t>
      </w:r>
    </w:p>
    <w:p w14:paraId="557DF218" w14:textId="5BE4C86E" w:rsidR="00364B19" w:rsidRPr="00EC38FE" w:rsidRDefault="00364B19" w:rsidP="00364B19">
      <w:pPr>
        <w:keepNext/>
        <w:spacing w:after="0"/>
        <w:outlineLvl w:val="7"/>
        <w:rPr>
          <w:rFonts w:eastAsia="Times New Roman" w:cs="Arial"/>
          <w:b/>
        </w:rPr>
      </w:pPr>
      <w:r w:rsidRPr="00EC38FE">
        <w:rPr>
          <w:rFonts w:eastAsia="Calibri" w:cs="Arial"/>
        </w:rPr>
        <w:t>The Contractor will use Truck-Mounted Attenuators (</w:t>
      </w:r>
      <w:smartTag w:uri="urn:schemas-microsoft-com:office:smarttags" w:element="stockticker">
        <w:r w:rsidRPr="00EC38FE">
          <w:rPr>
            <w:rFonts w:eastAsia="Calibri" w:cs="Arial"/>
          </w:rPr>
          <w:t>TMA</w:t>
        </w:r>
      </w:smartTag>
      <w:r w:rsidRPr="00EC38FE">
        <w:rPr>
          <w:rFonts w:eastAsia="Calibri" w:cs="Arial"/>
        </w:rPr>
        <w:t xml:space="preserve">’s) to shield workers or work equipment from errant vehicles according to the following guidelines. </w:t>
      </w:r>
      <w:smartTag w:uri="urn:schemas-microsoft-com:office:smarttags" w:element="stockticker">
        <w:r w:rsidRPr="00EC38FE">
          <w:rPr>
            <w:rFonts w:eastAsia="Calibri" w:cs="Arial"/>
          </w:rPr>
          <w:t>TMA</w:t>
        </w:r>
      </w:smartTag>
      <w:r w:rsidRPr="00EC38FE">
        <w:rPr>
          <w:rFonts w:eastAsia="Calibri" w:cs="Arial"/>
        </w:rPr>
        <w:t xml:space="preserve">’s will be used for projects on </w:t>
      </w:r>
      <w:r w:rsidRPr="00EC38FE">
        <w:rPr>
          <w:rFonts w:eastAsia="Calibri" w:cs="Arial"/>
        </w:rPr>
        <w:lastRenderedPageBreak/>
        <w:t>freeways and roadways with operating speeds of 45 mph or greater where personnel or equipment are exposed to traffic</w:t>
      </w:r>
      <w:r w:rsidRPr="00EC38FE">
        <w:rPr>
          <w:rFonts w:eastAsia="Calibri" w:cs="Arial"/>
          <w:b/>
          <w:i/>
        </w:rPr>
        <w:t>.</w:t>
      </w:r>
    </w:p>
    <w:p w14:paraId="0A49EEFD" w14:textId="77777777" w:rsidR="00364B19" w:rsidRPr="00EC38FE" w:rsidRDefault="00364B19" w:rsidP="00C04AEC">
      <w:pPr>
        <w:spacing w:before="120" w:after="120"/>
        <w:rPr>
          <w:rFonts w:eastAsia="Times New Roman" w:cs="Arial"/>
        </w:rPr>
      </w:pPr>
      <w:r w:rsidRPr="00EC38FE">
        <w:rPr>
          <w:rFonts w:eastAsia="Times New Roman" w:cs="Arial"/>
        </w:rPr>
        <w:t xml:space="preserve">TMA’s shall be maintained in accordance with the </w:t>
      </w:r>
      <w:hyperlink r:id="rId43" w:history="1">
        <w:r w:rsidRPr="00EC38FE">
          <w:rPr>
            <w:rStyle w:val="Hyperlink"/>
            <w:rFonts w:eastAsia="Times New Roman" w:cs="Arial"/>
          </w:rPr>
          <w:t>current Standard Specifications for Construction</w:t>
        </w:r>
      </w:hyperlink>
      <w:r w:rsidRPr="00EC38FE">
        <w:rPr>
          <w:rFonts w:eastAsia="Times New Roman" w:cs="Arial"/>
        </w:rPr>
        <w:t xml:space="preserve">, </w:t>
      </w:r>
      <w:hyperlink r:id="rId44" w:history="1">
        <w:r w:rsidRPr="00EC38FE">
          <w:rPr>
            <w:rStyle w:val="Hyperlink"/>
            <w:rFonts w:eastAsia="Times New Roman" w:cs="Arial"/>
          </w:rPr>
          <w:t xml:space="preserve">MDOT Maintaining Traffic </w:t>
        </w:r>
        <w:proofErr w:type="spellStart"/>
        <w:r w:rsidRPr="00EC38FE">
          <w:rPr>
            <w:rStyle w:val="Hyperlink"/>
            <w:rFonts w:eastAsia="Times New Roman" w:cs="Arial"/>
          </w:rPr>
          <w:t>Typicals</w:t>
        </w:r>
        <w:proofErr w:type="spellEnd"/>
      </w:hyperlink>
      <w:r w:rsidRPr="00EC38FE">
        <w:rPr>
          <w:rFonts w:eastAsia="Times New Roman" w:cs="Arial"/>
        </w:rPr>
        <w:t xml:space="preserve">, </w:t>
      </w:r>
      <w:r w:rsidRPr="00EC38FE">
        <w:rPr>
          <w:rFonts w:eastAsia="Calibri" w:cs="Arial"/>
        </w:rPr>
        <w:t xml:space="preserve">the current edition of the </w:t>
      </w:r>
      <w:hyperlink r:id="rId45" w:history="1">
        <w:r w:rsidRPr="00EC38FE">
          <w:rPr>
            <w:rStyle w:val="Hyperlink"/>
            <w:rFonts w:eastAsia="Calibri" w:cs="Arial"/>
          </w:rPr>
          <w:t>Michigan Manual of Uniform Traffic Control Devices (MMUTCD)</w:t>
        </w:r>
        <w:r w:rsidRPr="00EC38FE">
          <w:rPr>
            <w:rStyle w:val="Hyperlink"/>
            <w:rFonts w:eastAsia="Times New Roman" w:cs="Arial"/>
          </w:rPr>
          <w:t>.</w:t>
        </w:r>
      </w:hyperlink>
    </w:p>
    <w:tbl>
      <w:tblPr>
        <w:tblW w:w="9468" w:type="dxa"/>
        <w:tblCellMar>
          <w:left w:w="0" w:type="dxa"/>
          <w:right w:w="0" w:type="dxa"/>
        </w:tblCellMar>
        <w:tblLook w:val="04A0" w:firstRow="1" w:lastRow="0" w:firstColumn="1" w:lastColumn="0" w:noHBand="0" w:noVBand="1"/>
      </w:tblPr>
      <w:tblGrid>
        <w:gridCol w:w="468"/>
        <w:gridCol w:w="9000"/>
      </w:tblGrid>
      <w:tr w:rsidR="00364B19" w:rsidRPr="00EC38FE" w14:paraId="4B3488DA" w14:textId="77777777" w:rsidTr="00D216CE">
        <w:trPr>
          <w:trHeight w:val="336"/>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1620AFE" w14:textId="77777777" w:rsidR="00364B19" w:rsidRPr="00EC38FE" w:rsidRDefault="00077C57" w:rsidP="00D216CE">
            <w:pPr>
              <w:spacing w:after="0"/>
              <w:rPr>
                <w:rFonts w:eastAsia="Calibri" w:cs="Arial"/>
                <w:b/>
                <w:bCs/>
              </w:rPr>
            </w:pPr>
            <w:sdt>
              <w:sdtPr>
                <w:rPr>
                  <w:rFonts w:eastAsia="Calibri" w:cs="Arial"/>
                </w:rPr>
                <w:id w:val="1063371013"/>
                <w14:checkbox>
                  <w14:checked w14:val="0"/>
                  <w14:checkedState w14:val="2612" w14:font="MS Gothic"/>
                  <w14:uncheckedState w14:val="2610" w14:font="MS Gothic"/>
                </w14:checkbox>
              </w:sdtPr>
              <w:sdtEndPr/>
              <w:sdtContent>
                <w:r w:rsidR="00364B19" w:rsidRPr="00EC38FE">
                  <w:rPr>
                    <w:rFonts w:eastAsia="Calibri"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94C9D1F" w14:textId="72918C56" w:rsidR="00364B19" w:rsidRPr="00EC38FE" w:rsidRDefault="00364B19" w:rsidP="00D216CE">
            <w:pPr>
              <w:spacing w:after="0"/>
              <w:rPr>
                <w:rFonts w:eastAsia="Times" w:cs="Arial"/>
              </w:rPr>
            </w:pPr>
            <w:r w:rsidRPr="00EC38FE">
              <w:rPr>
                <w:rFonts w:eastAsia="Times" w:cs="Arial"/>
              </w:rPr>
              <w:t>I have reviewed the above requirement</w:t>
            </w:r>
            <w:r w:rsidR="005242A3">
              <w:rPr>
                <w:rFonts w:eastAsia="Times" w:cs="Arial"/>
              </w:rPr>
              <w:t>s</w:t>
            </w:r>
            <w:r w:rsidRPr="00EC38FE">
              <w:rPr>
                <w:rFonts w:eastAsia="Times" w:cs="Arial"/>
              </w:rPr>
              <w:t xml:space="preserve"> and agree with no exception. </w:t>
            </w:r>
          </w:p>
        </w:tc>
      </w:tr>
      <w:tr w:rsidR="00364B19" w:rsidRPr="00EC38FE" w14:paraId="5EF15622" w14:textId="77777777" w:rsidTr="00D216CE">
        <w:trPr>
          <w:trHeight w:val="439"/>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72DDD3" w14:textId="77777777" w:rsidR="00364B19" w:rsidRPr="00EC38FE" w:rsidRDefault="00077C57" w:rsidP="00D216CE">
            <w:pPr>
              <w:spacing w:after="0"/>
              <w:rPr>
                <w:rFonts w:eastAsia="Calibri" w:cs="Arial"/>
              </w:rPr>
            </w:pPr>
            <w:sdt>
              <w:sdtPr>
                <w:rPr>
                  <w:rFonts w:eastAsia="Calibri" w:cs="Arial"/>
                </w:rPr>
                <w:id w:val="1226949359"/>
                <w14:checkbox>
                  <w14:checked w14:val="0"/>
                  <w14:checkedState w14:val="2612" w14:font="MS Gothic"/>
                  <w14:uncheckedState w14:val="2610" w14:font="MS Gothic"/>
                </w14:checkbox>
              </w:sdtPr>
              <w:sdtEndPr/>
              <w:sdtContent>
                <w:r w:rsidR="00364B19" w:rsidRPr="00EC38FE">
                  <w:rPr>
                    <w:rFonts w:eastAsia="Calibri"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6B4BE33" w14:textId="54C1A36C" w:rsidR="00364B19" w:rsidRPr="00EC38FE" w:rsidRDefault="00364B19" w:rsidP="00D216CE">
            <w:pPr>
              <w:spacing w:after="0"/>
              <w:rPr>
                <w:rFonts w:eastAsia="Times" w:cs="Arial"/>
              </w:rPr>
            </w:pPr>
            <w:r w:rsidRPr="00EC38FE">
              <w:rPr>
                <w:rFonts w:eastAsia="Times" w:cs="Arial"/>
              </w:rPr>
              <w:t>I have reviewed the above requirement</w:t>
            </w:r>
            <w:r w:rsidR="005242A3">
              <w:rPr>
                <w:rFonts w:eastAsia="Times" w:cs="Arial"/>
              </w:rPr>
              <w:t>s</w:t>
            </w:r>
            <w:r w:rsidRPr="00EC38FE">
              <w:rPr>
                <w:rFonts w:eastAsia="Times" w:cs="Arial"/>
              </w:rPr>
              <w:t xml:space="preserve"> and have noted all exception(s) below.</w:t>
            </w:r>
          </w:p>
        </w:tc>
      </w:tr>
      <w:tr w:rsidR="00364B19" w:rsidRPr="00EC38FE" w14:paraId="009BAA25" w14:textId="77777777" w:rsidTr="00D216CE">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B824B9D" w14:textId="77777777" w:rsidR="00364B19" w:rsidRPr="00EC38FE" w:rsidRDefault="00364B19" w:rsidP="00D216CE">
            <w:pPr>
              <w:spacing w:after="0"/>
              <w:rPr>
                <w:rFonts w:eastAsia="Times" w:cs="Arial"/>
              </w:rPr>
            </w:pPr>
            <w:r w:rsidRPr="00EC38FE">
              <w:rPr>
                <w:rFonts w:eastAsia="Times" w:cs="Arial"/>
                <w:b/>
                <w:bCs/>
              </w:rPr>
              <w:t>List all exception(s):</w:t>
            </w:r>
          </w:p>
        </w:tc>
      </w:tr>
      <w:tr w:rsidR="00364B19" w:rsidRPr="00EC38FE" w14:paraId="60DC1EC5" w14:textId="77777777" w:rsidTr="00D216CE">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6EDAF454" w14:textId="77777777" w:rsidR="00364B19" w:rsidRPr="00EC38FE" w:rsidRDefault="00364B19" w:rsidP="00D216CE">
            <w:pPr>
              <w:spacing w:after="0"/>
            </w:pPr>
            <w:r w:rsidRPr="00EC38FE">
              <w:rPr>
                <w:rFonts w:eastAsia="Times" w:cs="Arial"/>
                <w:b/>
                <w:bCs/>
              </w:rPr>
              <w:t>Bidder must describe how they comply with the above requirement(s):</w:t>
            </w:r>
          </w:p>
        </w:tc>
      </w:tr>
    </w:tbl>
    <w:p w14:paraId="061A2E65" w14:textId="6D3A8A64" w:rsidR="008932E3" w:rsidRPr="008932E3" w:rsidRDefault="008932E3" w:rsidP="005242A3">
      <w:pPr>
        <w:pStyle w:val="Heading20"/>
        <w:spacing w:after="0"/>
      </w:pPr>
      <w:r w:rsidRPr="008932E3">
        <w:t>Service Requirements</w:t>
      </w:r>
    </w:p>
    <w:p w14:paraId="7C209B4A" w14:textId="77777777" w:rsidR="008932E3" w:rsidRPr="008932E3" w:rsidRDefault="008932E3" w:rsidP="00193D69">
      <w:pPr>
        <w:pStyle w:val="Heading3"/>
        <w:spacing w:before="0"/>
      </w:pPr>
      <w:r w:rsidRPr="008932E3">
        <w:t>Reporting</w:t>
      </w:r>
    </w:p>
    <w:p w14:paraId="6B8F58E0" w14:textId="77777777" w:rsidR="004126EE" w:rsidRPr="00EC38FE" w:rsidRDefault="004126EE" w:rsidP="00D216CE">
      <w:pPr>
        <w:keepNext/>
        <w:keepLines/>
        <w:shd w:val="clear" w:color="auto" w:fill="FFFFFF"/>
        <w:spacing w:after="120"/>
        <w:rPr>
          <w:rFonts w:eastAsia="Times New Roman" w:cs="Arial"/>
        </w:rPr>
      </w:pPr>
      <w:r w:rsidRPr="00EC38FE">
        <w:rPr>
          <w:rFonts w:eastAsia="Times New Roman" w:cs="Arial"/>
        </w:rPr>
        <w:t xml:space="preserve">The Contractor must submit to the Program Manager or designated representative, the following written reports </w:t>
      </w:r>
      <w:r>
        <w:rPr>
          <w:rFonts w:eastAsia="Times New Roman" w:cs="Arial"/>
        </w:rPr>
        <w:t>with all invoices</w:t>
      </w:r>
      <w:r w:rsidRPr="00EC38FE">
        <w:rPr>
          <w:rFonts w:eastAsia="Times New Roman" w:cs="Arial"/>
        </w:rPr>
        <w:t>:</w:t>
      </w:r>
    </w:p>
    <w:p w14:paraId="7551738C" w14:textId="77777777" w:rsidR="004126EE" w:rsidRPr="00EC38FE" w:rsidRDefault="004126EE" w:rsidP="004126EE">
      <w:pPr>
        <w:pStyle w:val="BodyTextIndent"/>
        <w:numPr>
          <w:ilvl w:val="0"/>
          <w:numId w:val="47"/>
        </w:numPr>
        <w:rPr>
          <w:rFonts w:ascii="Aptos" w:hAnsi="Aptos"/>
          <w:sz w:val="22"/>
        </w:rPr>
      </w:pPr>
      <w:r w:rsidRPr="00EC38FE">
        <w:rPr>
          <w:rFonts w:ascii="Aptos" w:hAnsi="Aptos"/>
          <w:sz w:val="22"/>
        </w:rPr>
        <w:t>GPS Curb and Gutter Sweeping Report</w:t>
      </w:r>
    </w:p>
    <w:p w14:paraId="50CAAA89" w14:textId="77777777" w:rsidR="004126EE" w:rsidRPr="00EC38FE" w:rsidRDefault="004126EE" w:rsidP="004126EE">
      <w:pPr>
        <w:pStyle w:val="BodyTextIndent"/>
        <w:ind w:left="0"/>
        <w:rPr>
          <w:rFonts w:ascii="Aptos" w:hAnsi="Aptos"/>
          <w:sz w:val="22"/>
        </w:rPr>
      </w:pPr>
      <w:r w:rsidRPr="00EC38FE">
        <w:rPr>
          <w:rFonts w:ascii="Aptos" w:hAnsi="Aptos"/>
          <w:sz w:val="22"/>
        </w:rPr>
        <w:t>The MDOT Program Manager may require additional reports through the term of the contract.</w:t>
      </w:r>
    </w:p>
    <w:tbl>
      <w:tblPr>
        <w:tblW w:w="10193" w:type="dxa"/>
        <w:tblInd w:w="-123" w:type="dxa"/>
        <w:tblCellMar>
          <w:left w:w="0" w:type="dxa"/>
          <w:right w:w="0" w:type="dxa"/>
        </w:tblCellMar>
        <w:tblLook w:val="04A0" w:firstRow="1" w:lastRow="0" w:firstColumn="1" w:lastColumn="0" w:noHBand="0" w:noVBand="1"/>
      </w:tblPr>
      <w:tblGrid>
        <w:gridCol w:w="468"/>
        <w:gridCol w:w="9725"/>
      </w:tblGrid>
      <w:tr w:rsidR="008932E3" w:rsidRPr="008932E3" w14:paraId="7EC1D9B2"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857FD1" w14:textId="77777777" w:rsidR="008932E3" w:rsidRPr="008932E3" w:rsidRDefault="00077C57" w:rsidP="008057B3">
            <w:pPr>
              <w:pStyle w:val="TableBody"/>
              <w:rPr>
                <w:b/>
                <w:bCs/>
              </w:rPr>
            </w:pPr>
            <w:sdt>
              <w:sdtPr>
                <w:id w:val="2010403961"/>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725"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6853151" w14:textId="00A06A2C" w:rsidR="008932E3" w:rsidRPr="008932E3" w:rsidRDefault="008932E3" w:rsidP="008057B3">
            <w:pPr>
              <w:pStyle w:val="TableBody"/>
              <w:rPr>
                <w:rFonts w:eastAsia="Times"/>
              </w:rPr>
            </w:pPr>
            <w:r w:rsidRPr="008932E3">
              <w:rPr>
                <w:rFonts w:eastAsia="Times"/>
              </w:rPr>
              <w:t xml:space="preserve">I have revewed the above requirement and agree with no exception. </w:t>
            </w:r>
          </w:p>
        </w:tc>
      </w:tr>
      <w:tr w:rsidR="008932E3" w:rsidRPr="008932E3" w14:paraId="436FD8C6"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DC989BB" w14:textId="77777777" w:rsidR="008932E3" w:rsidRPr="008932E3" w:rsidRDefault="00077C57" w:rsidP="008057B3">
            <w:pPr>
              <w:pStyle w:val="TableBody"/>
            </w:pPr>
            <w:sdt>
              <w:sdtPr>
                <w:id w:val="-620221668"/>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725"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7B5C5BD"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76166692" w14:textId="77777777" w:rsidTr="001F280A">
        <w:tc>
          <w:tcPr>
            <w:tcW w:w="10193" w:type="dxa"/>
            <w:gridSpan w:val="2"/>
            <w:tcBorders>
              <w:top w:val="nil"/>
              <w:left w:val="single" w:sz="8" w:space="0" w:color="auto"/>
              <w:bottom w:val="single" w:sz="18" w:space="0" w:color="00B050"/>
              <w:right w:val="single" w:sz="8" w:space="0" w:color="auto"/>
            </w:tcBorders>
            <w:shd w:val="clear" w:color="auto" w:fill="D9D9D9"/>
            <w:tcMar>
              <w:top w:w="0" w:type="dxa"/>
              <w:left w:w="108" w:type="dxa"/>
              <w:bottom w:w="0" w:type="dxa"/>
              <w:right w:w="108" w:type="dxa"/>
            </w:tcMar>
          </w:tcPr>
          <w:p w14:paraId="34DBFA19"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195F8674" w14:textId="77777777" w:rsidTr="001F280A">
        <w:tc>
          <w:tcPr>
            <w:tcW w:w="10193" w:type="dxa"/>
            <w:gridSpan w:val="2"/>
            <w:tcBorders>
              <w:top w:val="single" w:sz="18" w:space="0" w:color="00B050"/>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007EBE84" w14:textId="2136400F" w:rsidR="008932E3" w:rsidRPr="008932E3" w:rsidRDefault="008932E3" w:rsidP="008057B3">
            <w:pPr>
              <w:pStyle w:val="TableBody"/>
            </w:pPr>
            <w:r w:rsidRPr="008932E3">
              <w:rPr>
                <w:rFonts w:eastAsia="Times"/>
                <w:b/>
                <w:bCs/>
              </w:rPr>
              <w:t>The Contractor must explain any reporting that is included in its proposal and any additional reporting capabilities:</w:t>
            </w:r>
          </w:p>
        </w:tc>
      </w:tr>
    </w:tbl>
    <w:p w14:paraId="00B5C1F9" w14:textId="4C258035" w:rsidR="008932E3" w:rsidRPr="008932E3" w:rsidRDefault="008932E3" w:rsidP="008057B3">
      <w:pPr>
        <w:pStyle w:val="Heading3"/>
      </w:pPr>
      <w:r w:rsidRPr="008932E3">
        <w:t>Meetings</w:t>
      </w:r>
    </w:p>
    <w:p w14:paraId="11B02C3D" w14:textId="77777777" w:rsidR="004126EE" w:rsidRPr="00EC38FE" w:rsidRDefault="004126EE" w:rsidP="005242A3">
      <w:pPr>
        <w:tabs>
          <w:tab w:val="left" w:pos="360"/>
        </w:tabs>
        <w:spacing w:after="0" w:line="240" w:lineRule="auto"/>
        <w:ind w:right="-274"/>
        <w:rPr>
          <w:rFonts w:eastAsia="Calibri" w:cs="Arial"/>
        </w:rPr>
      </w:pPr>
      <w:r w:rsidRPr="00EC38FE">
        <w:rPr>
          <w:rFonts w:eastAsia="Calibri" w:cs="Arial"/>
        </w:rPr>
        <w:t>The Contractor must meet with the MDOT Program Manager and other department project-leads, on a basis to be established by Program Manager, MDOT Program Manager and the Contractor, for the purpose of reviewing progress and providing necessary guidance to the Contractor in solving problems that arise, and to continuously communicate with the agency/departmental project-lead.</w:t>
      </w:r>
    </w:p>
    <w:p w14:paraId="2E9DD2BD" w14:textId="77777777" w:rsidR="004126EE" w:rsidRPr="00EC38FE" w:rsidRDefault="004126EE" w:rsidP="00D216CE">
      <w:pPr>
        <w:spacing w:after="0"/>
        <w:rPr>
          <w:rFonts w:eastAsia="Calibri" w:cs="Arial"/>
        </w:rPr>
      </w:pPr>
    </w:p>
    <w:p w14:paraId="77AA676F" w14:textId="77777777" w:rsidR="004126EE" w:rsidRPr="00EC38FE" w:rsidRDefault="004126EE" w:rsidP="00D216CE">
      <w:pPr>
        <w:spacing w:after="0"/>
        <w:rPr>
          <w:rFonts w:eastAsia="Calibri" w:cs="Arial"/>
        </w:rPr>
      </w:pPr>
      <w:r w:rsidRPr="00EC38FE">
        <w:rPr>
          <w:rFonts w:eastAsia="Calibri" w:cs="Arial"/>
        </w:rPr>
        <w:t>The Contractor must attend the following meetings:</w:t>
      </w:r>
    </w:p>
    <w:p w14:paraId="5F4F182A" w14:textId="77777777" w:rsidR="004126EE" w:rsidRPr="00EC38FE" w:rsidRDefault="004126EE" w:rsidP="004126EE">
      <w:pPr>
        <w:numPr>
          <w:ilvl w:val="0"/>
          <w:numId w:val="48"/>
        </w:numPr>
        <w:spacing w:after="0" w:line="276" w:lineRule="auto"/>
        <w:rPr>
          <w:rFonts w:eastAsia="Calibri" w:cs="Arial"/>
        </w:rPr>
      </w:pPr>
      <w:r w:rsidRPr="00EC38FE">
        <w:rPr>
          <w:rFonts w:eastAsia="Calibri" w:cs="Arial"/>
        </w:rPr>
        <w:t xml:space="preserve">Pre-Award Meeting and Equipment Inspection </w:t>
      </w:r>
    </w:p>
    <w:p w14:paraId="785EF36C" w14:textId="77777777" w:rsidR="004126EE" w:rsidRPr="00EC38FE" w:rsidRDefault="004126EE" w:rsidP="004126EE">
      <w:pPr>
        <w:numPr>
          <w:ilvl w:val="1"/>
          <w:numId w:val="48"/>
        </w:numPr>
        <w:spacing w:after="0" w:line="240" w:lineRule="auto"/>
        <w:rPr>
          <w:rFonts w:eastAsia="Calibri" w:cs="Arial"/>
        </w:rPr>
      </w:pPr>
      <w:r w:rsidRPr="00EC38FE">
        <w:rPr>
          <w:rFonts w:eastAsia="Times New Roman" w:cs="Arial"/>
        </w:rPr>
        <w:t xml:space="preserve">Prior to award, the successful low bidder is required to meet with the MDOT Program Manager and/or designee at the Contractor’s facility. The purpose of this meeting will be to discuss the scope of the Contract and for the bidder to submit an equipment list indicating description, age, manufacturer, model, and serial number of each piece that will be used on the Contract. All the equipment listed for use on the Contract must be available for visual and/or mechanical inspection at the pre-award meeting. All equipment must meet or exceed all requirements defined under "Equipment Requirements" document.  All equipment must be in the Contractor's possession, available for use and fully operational for immediate use.  The Contractor must also provide any lease Contracts for the equipment at the Pre-Award Meeting.  MDOT reserves the right to inspect the Contractor’s equipment </w:t>
      </w:r>
      <w:r w:rsidRPr="00EC38FE">
        <w:rPr>
          <w:rFonts w:eastAsia="Times New Roman" w:cs="Arial"/>
        </w:rPr>
        <w:lastRenderedPageBreak/>
        <w:t xml:space="preserve">prior to the Contract start date and at any time throughout the duration of the Contract.  </w:t>
      </w:r>
    </w:p>
    <w:p w14:paraId="6DAD7336" w14:textId="77777777" w:rsidR="004126EE" w:rsidRPr="00EC38FE" w:rsidRDefault="004126EE" w:rsidP="004126EE">
      <w:pPr>
        <w:numPr>
          <w:ilvl w:val="0"/>
          <w:numId w:val="48"/>
        </w:numPr>
        <w:spacing w:after="0" w:line="240" w:lineRule="auto"/>
        <w:rPr>
          <w:rFonts w:eastAsia="Calibri" w:cs="Arial"/>
        </w:rPr>
      </w:pPr>
      <w:r w:rsidRPr="00EC38FE">
        <w:rPr>
          <w:rFonts w:eastAsia="Calibri" w:cs="Arial"/>
        </w:rPr>
        <w:t>Kick Off Meeting</w:t>
      </w:r>
    </w:p>
    <w:p w14:paraId="3229DDEC" w14:textId="77777777" w:rsidR="004126EE" w:rsidRPr="00EC38FE" w:rsidRDefault="004126EE" w:rsidP="004126EE">
      <w:pPr>
        <w:numPr>
          <w:ilvl w:val="1"/>
          <w:numId w:val="48"/>
        </w:numPr>
        <w:spacing w:after="0" w:line="240" w:lineRule="auto"/>
        <w:rPr>
          <w:rFonts w:eastAsia="Calibri" w:cs="Arial"/>
        </w:rPr>
      </w:pPr>
      <w:r w:rsidRPr="00EC38FE">
        <w:rPr>
          <w:rFonts w:eastAsia="Calibri" w:cs="Arial"/>
        </w:rPr>
        <w:t>Prior to commencement of work the successful bidder is required to meet with MDOT program staff</w:t>
      </w:r>
    </w:p>
    <w:p w14:paraId="0B337197" w14:textId="77777777" w:rsidR="004126EE" w:rsidRPr="00EC38FE" w:rsidRDefault="004126EE" w:rsidP="004126EE">
      <w:pPr>
        <w:keepNext/>
        <w:widowControl w:val="0"/>
        <w:numPr>
          <w:ilvl w:val="0"/>
          <w:numId w:val="48"/>
        </w:numPr>
        <w:spacing w:after="0" w:line="240" w:lineRule="auto"/>
        <w:outlineLvl w:val="2"/>
        <w:rPr>
          <w:rFonts w:eastAsia="Times New Roman" w:cs="Arial"/>
          <w:bCs/>
        </w:rPr>
      </w:pPr>
      <w:r w:rsidRPr="00EC38FE">
        <w:rPr>
          <w:rFonts w:eastAsia="Calibri" w:cs="Times New Roman"/>
        </w:rPr>
        <w:t>Annual Service Review and Progress Meeting</w:t>
      </w:r>
    </w:p>
    <w:p w14:paraId="4F9972F0" w14:textId="77777777" w:rsidR="004126EE" w:rsidRPr="00EC38FE" w:rsidRDefault="004126EE" w:rsidP="004126EE">
      <w:pPr>
        <w:keepNext/>
        <w:widowControl w:val="0"/>
        <w:numPr>
          <w:ilvl w:val="1"/>
          <w:numId w:val="49"/>
        </w:numPr>
        <w:spacing w:after="0" w:line="240" w:lineRule="auto"/>
        <w:outlineLvl w:val="2"/>
        <w:rPr>
          <w:rFonts w:eastAsia="Times New Roman" w:cs="Arial"/>
          <w:bCs/>
        </w:rPr>
      </w:pPr>
      <w:r w:rsidRPr="00EC38FE">
        <w:rPr>
          <w:rFonts w:eastAsia="Times New Roman" w:cs="Arial"/>
          <w:bCs/>
        </w:rPr>
        <w:t>The Program Manager may request an audit of the services provided each year under the specifications, terms, and conditions of the Contract.</w:t>
      </w:r>
    </w:p>
    <w:p w14:paraId="4CDB4D29" w14:textId="77777777" w:rsidR="004126EE" w:rsidRPr="00EC38FE" w:rsidRDefault="004126EE" w:rsidP="004126EE">
      <w:pPr>
        <w:keepNext/>
        <w:widowControl w:val="0"/>
        <w:numPr>
          <w:ilvl w:val="1"/>
          <w:numId w:val="49"/>
        </w:numPr>
        <w:spacing w:after="0" w:line="240" w:lineRule="auto"/>
        <w:outlineLvl w:val="2"/>
        <w:rPr>
          <w:rFonts w:eastAsia="Times New Roman" w:cs="Arial"/>
          <w:bCs/>
        </w:rPr>
      </w:pPr>
      <w:r w:rsidRPr="00EC38FE">
        <w:rPr>
          <w:rFonts w:eastAsia="Times New Roman" w:cs="Arial"/>
          <w:bCs/>
        </w:rPr>
        <w:t>An unsatisfactory audit may result in cancellation of the Contract under the terms of the Cancellation Clause in the Contract.  Further, should the Contract be cancelled for cause, the Contractor so cancelled will not be allowed to participate in request(s) for continuation of this service.</w:t>
      </w:r>
    </w:p>
    <w:p w14:paraId="142BEDEC" w14:textId="77777777" w:rsidR="004126EE" w:rsidRPr="00EC38FE" w:rsidRDefault="004126EE" w:rsidP="004126EE">
      <w:pPr>
        <w:keepNext/>
        <w:widowControl w:val="0"/>
        <w:numPr>
          <w:ilvl w:val="1"/>
          <w:numId w:val="49"/>
        </w:numPr>
        <w:spacing w:after="0" w:line="240" w:lineRule="auto"/>
        <w:outlineLvl w:val="2"/>
        <w:rPr>
          <w:rFonts w:eastAsia="Times New Roman" w:cs="Arial"/>
          <w:bCs/>
        </w:rPr>
      </w:pPr>
      <w:r w:rsidRPr="00EC38FE">
        <w:rPr>
          <w:rFonts w:eastAsia="Times New Roman" w:cs="Arial"/>
          <w:bCs/>
        </w:rPr>
        <w:t>The audit will consist of an evaluation of the total service quality, including responsiveness, timeliness of required reporting, and any other specifics as required under the terms of the Contract.  The results of the audit along with Contract recommendations will be published by Purchasing Operations and distributed to the respective Agency(s).</w:t>
      </w:r>
    </w:p>
    <w:p w14:paraId="745329E8" w14:textId="77777777" w:rsidR="004126EE" w:rsidRPr="00EC38FE" w:rsidRDefault="004126EE" w:rsidP="005242A3">
      <w:pPr>
        <w:keepNext/>
        <w:widowControl w:val="0"/>
        <w:numPr>
          <w:ilvl w:val="1"/>
          <w:numId w:val="49"/>
        </w:numPr>
        <w:spacing w:after="120" w:line="240" w:lineRule="auto"/>
        <w:outlineLvl w:val="2"/>
        <w:rPr>
          <w:rFonts w:eastAsia="Times New Roman" w:cs="Arial"/>
          <w:bCs/>
        </w:rPr>
      </w:pPr>
      <w:r w:rsidRPr="00EC38FE">
        <w:rPr>
          <w:rFonts w:eastAsia="Times New Roman" w:cs="Arial"/>
          <w:iCs/>
        </w:rPr>
        <w:t>Should the Contractor desire, a meeting will be arranged between all concerned parties within 10 (ten) calendar days of the date the Contractor received, or could have reasonably been expected to receive, his/her copy of the audit. This meeting will provide an opportunity for the Contractor to present his/her reactions to audit recommendations.</w:t>
      </w:r>
    </w:p>
    <w:p w14:paraId="647AE7DC" w14:textId="77777777" w:rsidR="004126EE" w:rsidRPr="00EC38FE" w:rsidRDefault="004126EE" w:rsidP="004126EE">
      <w:pPr>
        <w:spacing w:after="0"/>
        <w:rPr>
          <w:rFonts w:eastAsia="Calibri" w:cs="Arial"/>
        </w:rPr>
      </w:pPr>
      <w:r w:rsidRPr="00EC38FE">
        <w:rPr>
          <w:rFonts w:eastAsia="Calibri" w:cs="Arial"/>
        </w:rPr>
        <w:t xml:space="preserve">The State may request other meetings, as it </w:t>
      </w:r>
      <w:proofErr w:type="gramStart"/>
      <w:r w:rsidRPr="00EC38FE">
        <w:rPr>
          <w:rFonts w:eastAsia="Calibri" w:cs="Arial"/>
        </w:rPr>
        <w:t>deems</w:t>
      </w:r>
      <w:proofErr w:type="gramEnd"/>
      <w:r w:rsidRPr="00EC38FE">
        <w:rPr>
          <w:rFonts w:eastAsia="Calibri" w:cs="Arial"/>
        </w:rPr>
        <w:t xml:space="preserve"> appropriate.</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8932E3" w:rsidRPr="008932E3" w14:paraId="0564348B"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35665D9" w14:textId="77777777" w:rsidR="008932E3" w:rsidRPr="008932E3" w:rsidRDefault="00077C57" w:rsidP="004126EE">
            <w:pPr>
              <w:pStyle w:val="TableBody"/>
              <w:spacing w:after="0"/>
              <w:rPr>
                <w:b/>
                <w:bCs/>
              </w:rPr>
            </w:pPr>
            <w:sdt>
              <w:sdtPr>
                <w:id w:val="-10065948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48DF7B1" w14:textId="77777777" w:rsidR="008932E3" w:rsidRPr="008932E3" w:rsidRDefault="008932E3" w:rsidP="004126EE">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6F9CEBF8"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407A0E" w14:textId="77777777" w:rsidR="008932E3" w:rsidRPr="008932E3" w:rsidRDefault="00077C57" w:rsidP="004126EE">
            <w:pPr>
              <w:pStyle w:val="TableBody"/>
              <w:spacing w:after="0"/>
            </w:pPr>
            <w:sdt>
              <w:sdtPr>
                <w:id w:val="-178534237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49768D0" w14:textId="77777777" w:rsidR="008932E3" w:rsidRPr="008932E3" w:rsidRDefault="008932E3" w:rsidP="004126EE">
            <w:pPr>
              <w:pStyle w:val="TableBody"/>
              <w:spacing w:after="0"/>
              <w:rPr>
                <w:rFonts w:eastAsia="Times"/>
              </w:rPr>
            </w:pPr>
            <w:r w:rsidRPr="008932E3">
              <w:rPr>
                <w:rFonts w:eastAsia="Times"/>
              </w:rPr>
              <w:t>I have reviewed the above requirement and have noted all exception(s) below.</w:t>
            </w:r>
          </w:p>
        </w:tc>
      </w:tr>
      <w:tr w:rsidR="008932E3" w:rsidRPr="008932E3" w14:paraId="3EAB8115" w14:textId="77777777" w:rsidTr="001F280A">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2158566" w14:textId="77777777" w:rsidR="008932E3" w:rsidRPr="008932E3" w:rsidRDefault="008932E3" w:rsidP="004126EE">
            <w:pPr>
              <w:pStyle w:val="TableBody"/>
              <w:spacing w:after="0"/>
              <w:rPr>
                <w:rFonts w:eastAsia="Times"/>
              </w:rPr>
            </w:pPr>
            <w:r w:rsidRPr="008932E3">
              <w:rPr>
                <w:rFonts w:eastAsia="Times"/>
                <w:b/>
                <w:bCs/>
              </w:rPr>
              <w:t>List all exception(s):</w:t>
            </w:r>
          </w:p>
        </w:tc>
      </w:tr>
    </w:tbl>
    <w:p w14:paraId="380A990C" w14:textId="77777777" w:rsidR="0042302F" w:rsidRDefault="0042302F" w:rsidP="0042302F">
      <w:pPr>
        <w:pStyle w:val="Heading20"/>
        <w:numPr>
          <w:ilvl w:val="0"/>
          <w:numId w:val="0"/>
        </w:numPr>
        <w:spacing w:before="0" w:after="0"/>
        <w:ind w:left="360"/>
      </w:pPr>
    </w:p>
    <w:p w14:paraId="5483D32D" w14:textId="097DBEBA" w:rsidR="008932E3" w:rsidRPr="008932E3" w:rsidRDefault="008932E3" w:rsidP="005242A3">
      <w:pPr>
        <w:pStyle w:val="Heading20"/>
        <w:spacing w:before="0" w:after="0"/>
      </w:pPr>
      <w:r w:rsidRPr="008932E3">
        <w:t>Staffing</w:t>
      </w:r>
    </w:p>
    <w:p w14:paraId="10649E2D" w14:textId="6DF5CB1B" w:rsidR="0042302F" w:rsidRPr="0042302F" w:rsidRDefault="008932E3" w:rsidP="0042302F">
      <w:pPr>
        <w:pStyle w:val="Heading3"/>
        <w:spacing w:before="0" w:after="0"/>
        <w:rPr>
          <w:rFonts w:cstheme="majorHAnsi"/>
          <w:bCs/>
          <w:szCs w:val="24"/>
        </w:rPr>
      </w:pPr>
      <w:r w:rsidRPr="008932E3">
        <w:t>Key Personnel</w:t>
      </w:r>
      <w:r w:rsidR="0042302F">
        <w:t xml:space="preserve"> - </w:t>
      </w:r>
      <w:r w:rsidR="0042302F" w:rsidRPr="0042302F">
        <w:rPr>
          <w:rFonts w:cstheme="majorHAnsi"/>
          <w:bCs/>
          <w:szCs w:val="24"/>
        </w:rPr>
        <w:t>Contractor Program Manager</w:t>
      </w:r>
    </w:p>
    <w:p w14:paraId="7F14D9D8" w14:textId="1FD71C00" w:rsidR="0042302F" w:rsidRPr="00F772AE" w:rsidRDefault="0042302F" w:rsidP="003F22F1">
      <w:pPr>
        <w:spacing w:after="0" w:line="240" w:lineRule="auto"/>
        <w:rPr>
          <w:rFonts w:eastAsia="Calibri" w:cstheme="majorHAnsi"/>
          <w:szCs w:val="24"/>
        </w:rPr>
      </w:pPr>
      <w:r w:rsidRPr="00F772AE">
        <w:rPr>
          <w:rFonts w:eastAsia="Calibri" w:cstheme="majorHAnsi"/>
          <w:szCs w:val="24"/>
        </w:rPr>
        <w:t xml:space="preserve">The Contractor must appoint </w:t>
      </w:r>
      <w:r>
        <w:rPr>
          <w:rFonts w:eastAsia="Calibri" w:cstheme="majorHAnsi"/>
          <w:szCs w:val="24"/>
        </w:rPr>
        <w:t>one</w:t>
      </w:r>
      <w:r w:rsidRPr="00F772AE">
        <w:rPr>
          <w:rFonts w:eastAsia="Calibri" w:cstheme="majorHAnsi"/>
          <w:szCs w:val="24"/>
        </w:rPr>
        <w:t xml:space="preserve"> individual specifically assigned to State of Michigan accounts, who will respond to State inquiries regarding the Contract Activities, answer questions related to ordering and delivery, etc. (the “Contractor Program Manager”).</w:t>
      </w:r>
    </w:p>
    <w:p w14:paraId="5DF627D5" w14:textId="77777777" w:rsidR="0042302F" w:rsidRDefault="0042302F" w:rsidP="0042302F">
      <w:pPr>
        <w:spacing w:before="120" w:after="120"/>
        <w:rPr>
          <w:rFonts w:eastAsia="Calibri" w:cstheme="majorHAnsi"/>
          <w:szCs w:val="24"/>
        </w:rPr>
      </w:pPr>
      <w:r w:rsidRPr="00F772AE">
        <w:rPr>
          <w:rFonts w:eastAsia="Calibri" w:cstheme="majorHAnsi"/>
          <w:szCs w:val="24"/>
        </w:rPr>
        <w:t>The Contractor must notify the Contract Administrator at least 14 calendar days before removing or assigning a new Contractor Program Manager.</w:t>
      </w:r>
    </w:p>
    <w:p w14:paraId="3CA61606" w14:textId="77777777" w:rsidR="0042302F" w:rsidRPr="00F772AE" w:rsidRDefault="0042302F" w:rsidP="0042302F">
      <w:pPr>
        <w:spacing w:after="120" w:line="276" w:lineRule="auto"/>
        <w:contextualSpacing/>
        <w:jc w:val="center"/>
        <w:rPr>
          <w:rFonts w:eastAsia="Calibri" w:cstheme="majorHAnsi"/>
          <w:b/>
          <w:szCs w:val="24"/>
        </w:rPr>
      </w:pPr>
      <w:r w:rsidRPr="00F772AE">
        <w:rPr>
          <w:rFonts w:eastAsia="Calibri" w:cstheme="majorHAnsi"/>
          <w:b/>
          <w:szCs w:val="24"/>
        </w:rPr>
        <w:t>Contractor Program Manager Contact Information</w:t>
      </w:r>
    </w:p>
    <w:tbl>
      <w:tblPr>
        <w:tblStyle w:val="TableGrid3"/>
        <w:tblW w:w="0" w:type="auto"/>
        <w:tblInd w:w="864" w:type="dxa"/>
        <w:tblLook w:val="04A0" w:firstRow="1" w:lastRow="0" w:firstColumn="1" w:lastColumn="0" w:noHBand="0" w:noVBand="1"/>
      </w:tblPr>
      <w:tblGrid>
        <w:gridCol w:w="2065"/>
        <w:gridCol w:w="5490"/>
      </w:tblGrid>
      <w:tr w:rsidR="0042302F" w:rsidRPr="00F772AE" w14:paraId="127C84D3" w14:textId="77777777" w:rsidTr="00D216CE">
        <w:tc>
          <w:tcPr>
            <w:tcW w:w="2065" w:type="dxa"/>
          </w:tcPr>
          <w:p w14:paraId="4AA7A764" w14:textId="77777777" w:rsidR="0042302F" w:rsidRPr="00F772AE" w:rsidRDefault="0042302F" w:rsidP="00D216CE">
            <w:pPr>
              <w:rPr>
                <w:rFonts w:ascii="Aptos" w:eastAsia="Calibri" w:hAnsi="Aptos" w:cstheme="majorHAnsi"/>
                <w:bCs/>
                <w:szCs w:val="24"/>
              </w:rPr>
            </w:pPr>
            <w:r w:rsidRPr="00F772AE">
              <w:rPr>
                <w:rFonts w:ascii="Aptos" w:eastAsia="Calibri" w:hAnsi="Aptos" w:cstheme="majorHAnsi"/>
                <w:bCs/>
                <w:szCs w:val="24"/>
              </w:rPr>
              <w:t>Name</w:t>
            </w:r>
          </w:p>
        </w:tc>
        <w:tc>
          <w:tcPr>
            <w:tcW w:w="5490" w:type="dxa"/>
            <w:shd w:val="clear" w:color="auto" w:fill="E2EFD9" w:themeFill="accent6" w:themeFillTint="33"/>
          </w:tcPr>
          <w:p w14:paraId="1CCD7E8C" w14:textId="77777777" w:rsidR="0042302F" w:rsidRPr="00F772AE" w:rsidRDefault="0042302F" w:rsidP="00D216CE">
            <w:pPr>
              <w:rPr>
                <w:rFonts w:ascii="Aptos" w:eastAsia="Calibri" w:hAnsi="Aptos" w:cstheme="majorHAnsi"/>
                <w:bCs/>
                <w:szCs w:val="24"/>
              </w:rPr>
            </w:pPr>
          </w:p>
        </w:tc>
      </w:tr>
      <w:tr w:rsidR="0042302F" w:rsidRPr="00F772AE" w14:paraId="2DF59DE4" w14:textId="77777777" w:rsidTr="00D216CE">
        <w:tc>
          <w:tcPr>
            <w:tcW w:w="2065" w:type="dxa"/>
          </w:tcPr>
          <w:p w14:paraId="4E003C76" w14:textId="77777777" w:rsidR="0042302F" w:rsidRPr="00F772AE" w:rsidRDefault="0042302F" w:rsidP="00D216CE">
            <w:pPr>
              <w:rPr>
                <w:rFonts w:ascii="Aptos" w:eastAsia="Calibri" w:hAnsi="Aptos" w:cstheme="majorHAnsi"/>
                <w:bCs/>
                <w:szCs w:val="24"/>
              </w:rPr>
            </w:pPr>
            <w:r w:rsidRPr="00F772AE">
              <w:rPr>
                <w:rFonts w:ascii="Aptos" w:eastAsia="Calibri" w:hAnsi="Aptos" w:cstheme="majorHAnsi"/>
                <w:bCs/>
                <w:szCs w:val="24"/>
              </w:rPr>
              <w:t>Title</w:t>
            </w:r>
          </w:p>
        </w:tc>
        <w:tc>
          <w:tcPr>
            <w:tcW w:w="5490" w:type="dxa"/>
            <w:shd w:val="clear" w:color="auto" w:fill="E2EFD9" w:themeFill="accent6" w:themeFillTint="33"/>
          </w:tcPr>
          <w:p w14:paraId="7A1C6257" w14:textId="77777777" w:rsidR="0042302F" w:rsidRPr="00F772AE" w:rsidRDefault="0042302F" w:rsidP="00D216CE">
            <w:pPr>
              <w:rPr>
                <w:rFonts w:ascii="Aptos" w:eastAsia="Calibri" w:hAnsi="Aptos" w:cstheme="majorHAnsi"/>
                <w:bCs/>
                <w:szCs w:val="24"/>
              </w:rPr>
            </w:pPr>
          </w:p>
        </w:tc>
      </w:tr>
      <w:tr w:rsidR="0042302F" w:rsidRPr="00F772AE" w14:paraId="570366A0" w14:textId="77777777" w:rsidTr="00D216CE">
        <w:tc>
          <w:tcPr>
            <w:tcW w:w="2065" w:type="dxa"/>
          </w:tcPr>
          <w:p w14:paraId="42B6F817" w14:textId="77777777" w:rsidR="0042302F" w:rsidRPr="00F772AE" w:rsidRDefault="0042302F" w:rsidP="00D216CE">
            <w:pPr>
              <w:rPr>
                <w:rFonts w:ascii="Aptos" w:eastAsia="Calibri" w:hAnsi="Aptos" w:cstheme="majorHAnsi"/>
                <w:bCs/>
                <w:szCs w:val="24"/>
              </w:rPr>
            </w:pPr>
            <w:r w:rsidRPr="00F772AE">
              <w:rPr>
                <w:rFonts w:ascii="Aptos" w:eastAsia="Calibri" w:hAnsi="Aptos" w:cstheme="majorHAnsi"/>
                <w:bCs/>
                <w:szCs w:val="24"/>
              </w:rPr>
              <w:t>Office Phone</w:t>
            </w:r>
          </w:p>
        </w:tc>
        <w:tc>
          <w:tcPr>
            <w:tcW w:w="5490" w:type="dxa"/>
            <w:shd w:val="clear" w:color="auto" w:fill="E2EFD9" w:themeFill="accent6" w:themeFillTint="33"/>
          </w:tcPr>
          <w:p w14:paraId="0058500B" w14:textId="77777777" w:rsidR="0042302F" w:rsidRPr="00F772AE" w:rsidRDefault="0042302F" w:rsidP="00D216CE">
            <w:pPr>
              <w:rPr>
                <w:rFonts w:ascii="Aptos" w:eastAsia="Calibri" w:hAnsi="Aptos" w:cstheme="majorHAnsi"/>
                <w:bCs/>
                <w:szCs w:val="24"/>
              </w:rPr>
            </w:pPr>
          </w:p>
        </w:tc>
      </w:tr>
      <w:tr w:rsidR="0042302F" w:rsidRPr="00F772AE" w14:paraId="5333D26D" w14:textId="77777777" w:rsidTr="00D216CE">
        <w:tc>
          <w:tcPr>
            <w:tcW w:w="2065" w:type="dxa"/>
          </w:tcPr>
          <w:p w14:paraId="3884DD8C" w14:textId="77777777" w:rsidR="0042302F" w:rsidRPr="00F772AE" w:rsidRDefault="0042302F" w:rsidP="00D216CE">
            <w:pPr>
              <w:rPr>
                <w:rFonts w:ascii="Aptos" w:eastAsia="Calibri" w:hAnsi="Aptos" w:cstheme="majorHAnsi"/>
                <w:bCs/>
                <w:szCs w:val="24"/>
              </w:rPr>
            </w:pPr>
            <w:r w:rsidRPr="00F772AE">
              <w:rPr>
                <w:rFonts w:ascii="Aptos" w:eastAsia="Calibri" w:hAnsi="Aptos" w:cstheme="majorHAnsi"/>
                <w:bCs/>
                <w:szCs w:val="24"/>
              </w:rPr>
              <w:t>Mobile Phone</w:t>
            </w:r>
          </w:p>
        </w:tc>
        <w:tc>
          <w:tcPr>
            <w:tcW w:w="5490" w:type="dxa"/>
            <w:shd w:val="clear" w:color="auto" w:fill="E2EFD9" w:themeFill="accent6" w:themeFillTint="33"/>
          </w:tcPr>
          <w:p w14:paraId="5C34086B" w14:textId="77777777" w:rsidR="0042302F" w:rsidRPr="00F772AE" w:rsidRDefault="0042302F" w:rsidP="00D216CE">
            <w:pPr>
              <w:rPr>
                <w:rFonts w:ascii="Aptos" w:eastAsia="Calibri" w:hAnsi="Aptos" w:cstheme="majorHAnsi"/>
                <w:bCs/>
                <w:szCs w:val="24"/>
              </w:rPr>
            </w:pPr>
          </w:p>
        </w:tc>
      </w:tr>
      <w:tr w:rsidR="0042302F" w:rsidRPr="00F772AE" w14:paraId="5C44A60A" w14:textId="77777777" w:rsidTr="00D216CE">
        <w:tc>
          <w:tcPr>
            <w:tcW w:w="2065" w:type="dxa"/>
          </w:tcPr>
          <w:p w14:paraId="061C8C79" w14:textId="77777777" w:rsidR="0042302F" w:rsidRPr="00F772AE" w:rsidRDefault="0042302F" w:rsidP="00D216CE">
            <w:pPr>
              <w:rPr>
                <w:rFonts w:ascii="Aptos" w:eastAsia="Calibri" w:hAnsi="Aptos" w:cstheme="majorHAnsi"/>
                <w:bCs/>
                <w:szCs w:val="24"/>
              </w:rPr>
            </w:pPr>
            <w:r w:rsidRPr="00F772AE">
              <w:rPr>
                <w:rFonts w:ascii="Aptos" w:eastAsia="Calibri" w:hAnsi="Aptos" w:cstheme="majorHAnsi"/>
                <w:bCs/>
                <w:szCs w:val="24"/>
              </w:rPr>
              <w:t>Email Address</w:t>
            </w:r>
          </w:p>
        </w:tc>
        <w:tc>
          <w:tcPr>
            <w:tcW w:w="5490" w:type="dxa"/>
            <w:shd w:val="clear" w:color="auto" w:fill="E2EFD9" w:themeFill="accent6" w:themeFillTint="33"/>
          </w:tcPr>
          <w:p w14:paraId="1045AE84" w14:textId="77777777" w:rsidR="0042302F" w:rsidRPr="00F772AE" w:rsidRDefault="0042302F" w:rsidP="00D216CE">
            <w:pPr>
              <w:rPr>
                <w:rFonts w:ascii="Aptos" w:eastAsia="Calibri" w:hAnsi="Aptos" w:cstheme="majorHAnsi"/>
                <w:bCs/>
                <w:szCs w:val="24"/>
              </w:rPr>
            </w:pPr>
          </w:p>
        </w:tc>
      </w:tr>
    </w:tbl>
    <w:p w14:paraId="50A2AE4A" w14:textId="77777777" w:rsidR="0042302F" w:rsidRPr="00F772AE" w:rsidRDefault="0042302F" w:rsidP="0042302F">
      <w:pPr>
        <w:pStyle w:val="BodyTextIndent"/>
        <w:spacing w:after="0"/>
        <w:rPr>
          <w:rFonts w:ascii="Aptos" w:hAnsi="Aptos" w:cstheme="majorHAnsi"/>
          <w:szCs w:val="24"/>
        </w:rPr>
      </w:pPr>
    </w:p>
    <w:p w14:paraId="3E7D03EE" w14:textId="77777777" w:rsidR="0042302F" w:rsidRPr="00F772AE" w:rsidRDefault="0042302F" w:rsidP="0042302F">
      <w:pPr>
        <w:pStyle w:val="Heading3"/>
        <w:spacing w:before="0" w:after="0"/>
        <w:ind w:left="907" w:hanging="619"/>
        <w:rPr>
          <w:rFonts w:cstheme="majorHAnsi"/>
          <w:b w:val="0"/>
          <w:bCs/>
          <w:szCs w:val="24"/>
        </w:rPr>
      </w:pPr>
      <w:r w:rsidRPr="0042302F">
        <w:t>Emergency</w:t>
      </w:r>
      <w:r w:rsidRPr="00F772AE">
        <w:rPr>
          <w:rFonts w:cstheme="majorHAnsi"/>
          <w:bCs/>
          <w:szCs w:val="24"/>
        </w:rPr>
        <w:t xml:space="preserve"> Contact and 24/7 Telephone Number</w:t>
      </w:r>
    </w:p>
    <w:p w14:paraId="5D0C8B6A" w14:textId="77777777" w:rsidR="0042302F" w:rsidRDefault="0042302F" w:rsidP="0042302F">
      <w:pPr>
        <w:pStyle w:val="BodyTextIndent"/>
        <w:spacing w:after="0"/>
        <w:ind w:left="0"/>
        <w:rPr>
          <w:rFonts w:ascii="Aptos" w:hAnsi="Aptos" w:cstheme="majorHAnsi"/>
          <w:szCs w:val="24"/>
        </w:rPr>
      </w:pPr>
      <w:r w:rsidRPr="00F772AE">
        <w:rPr>
          <w:rFonts w:ascii="Aptos" w:hAnsi="Aptos" w:cstheme="majorHAnsi"/>
          <w:szCs w:val="24"/>
        </w:rPr>
        <w:t>The Contractor must specify two emergency contacts who must be available 24 hours a day</w:t>
      </w:r>
      <w:r>
        <w:rPr>
          <w:rFonts w:ascii="Aptos" w:hAnsi="Aptos" w:cstheme="majorHAnsi"/>
          <w:szCs w:val="24"/>
        </w:rPr>
        <w:t xml:space="preserve">, </w:t>
      </w:r>
      <w:r w:rsidRPr="00F772AE">
        <w:rPr>
          <w:rFonts w:ascii="Aptos" w:hAnsi="Aptos" w:cstheme="majorHAnsi"/>
          <w:szCs w:val="24"/>
        </w:rPr>
        <w:t>7 days a week to receive emergency work orders or if the Project Manager cannot be reached.</w:t>
      </w:r>
    </w:p>
    <w:p w14:paraId="7D152292" w14:textId="77777777" w:rsidR="0067416D" w:rsidRPr="00F772AE" w:rsidRDefault="0067416D" w:rsidP="0042302F">
      <w:pPr>
        <w:pStyle w:val="BodyTextIndent"/>
        <w:spacing w:after="0"/>
        <w:ind w:left="0"/>
        <w:rPr>
          <w:rFonts w:ascii="Aptos" w:hAnsi="Aptos" w:cstheme="majorHAnsi"/>
          <w:szCs w:val="24"/>
        </w:rPr>
      </w:pPr>
    </w:p>
    <w:p w14:paraId="454D4610" w14:textId="77777777" w:rsidR="0042302F" w:rsidRPr="00F772AE" w:rsidRDefault="0042302F" w:rsidP="0042302F">
      <w:pPr>
        <w:spacing w:after="0"/>
        <w:jc w:val="center"/>
        <w:rPr>
          <w:rFonts w:cstheme="majorHAnsi"/>
          <w:b/>
          <w:szCs w:val="24"/>
        </w:rPr>
      </w:pPr>
      <w:r w:rsidRPr="00F772AE">
        <w:rPr>
          <w:rFonts w:cstheme="majorHAnsi"/>
          <w:b/>
          <w:szCs w:val="24"/>
        </w:rPr>
        <w:lastRenderedPageBreak/>
        <w:t>Primary Emergency Contact Information</w:t>
      </w:r>
    </w:p>
    <w:tbl>
      <w:tblPr>
        <w:tblStyle w:val="TableGrid3"/>
        <w:tblW w:w="0" w:type="auto"/>
        <w:tblInd w:w="864" w:type="dxa"/>
        <w:tblLook w:val="04A0" w:firstRow="1" w:lastRow="0" w:firstColumn="1" w:lastColumn="0" w:noHBand="0" w:noVBand="1"/>
      </w:tblPr>
      <w:tblGrid>
        <w:gridCol w:w="2911"/>
        <w:gridCol w:w="5490"/>
      </w:tblGrid>
      <w:tr w:rsidR="0042302F" w:rsidRPr="00F772AE" w14:paraId="7508B955" w14:textId="77777777" w:rsidTr="00D216CE">
        <w:tc>
          <w:tcPr>
            <w:tcW w:w="2911" w:type="dxa"/>
          </w:tcPr>
          <w:p w14:paraId="4085A483" w14:textId="77777777" w:rsidR="0042302F" w:rsidRPr="00F772AE" w:rsidRDefault="0042302F" w:rsidP="00D216CE">
            <w:pPr>
              <w:rPr>
                <w:rFonts w:ascii="Aptos" w:eastAsia="Calibri" w:hAnsi="Aptos" w:cstheme="majorHAnsi"/>
                <w:bCs/>
                <w:szCs w:val="24"/>
              </w:rPr>
            </w:pPr>
            <w:r w:rsidRPr="00F772AE">
              <w:rPr>
                <w:rFonts w:ascii="Aptos" w:eastAsia="Calibri" w:hAnsi="Aptos" w:cstheme="majorHAnsi"/>
                <w:bCs/>
                <w:szCs w:val="24"/>
              </w:rPr>
              <w:t>Name</w:t>
            </w:r>
          </w:p>
        </w:tc>
        <w:tc>
          <w:tcPr>
            <w:tcW w:w="5490" w:type="dxa"/>
            <w:shd w:val="clear" w:color="auto" w:fill="E2EFD9" w:themeFill="accent6" w:themeFillTint="33"/>
          </w:tcPr>
          <w:p w14:paraId="6205011E" w14:textId="77777777" w:rsidR="0042302F" w:rsidRPr="00F772AE" w:rsidRDefault="0042302F" w:rsidP="00D216CE">
            <w:pPr>
              <w:rPr>
                <w:rFonts w:ascii="Aptos" w:eastAsia="Calibri" w:hAnsi="Aptos" w:cstheme="majorHAnsi"/>
                <w:bCs/>
                <w:szCs w:val="24"/>
              </w:rPr>
            </w:pPr>
          </w:p>
        </w:tc>
      </w:tr>
      <w:tr w:rsidR="0042302F" w:rsidRPr="00F772AE" w14:paraId="327039C4" w14:textId="77777777" w:rsidTr="00D216CE">
        <w:tc>
          <w:tcPr>
            <w:tcW w:w="2911" w:type="dxa"/>
          </w:tcPr>
          <w:p w14:paraId="6ABADF1F" w14:textId="77777777" w:rsidR="0042302F" w:rsidRPr="00F772AE" w:rsidRDefault="0042302F" w:rsidP="00D216CE">
            <w:pPr>
              <w:rPr>
                <w:rFonts w:ascii="Aptos" w:eastAsia="Calibri" w:hAnsi="Aptos" w:cstheme="majorHAnsi"/>
                <w:bCs/>
                <w:szCs w:val="24"/>
              </w:rPr>
            </w:pPr>
            <w:r w:rsidRPr="00F772AE">
              <w:rPr>
                <w:rFonts w:ascii="Aptos" w:eastAsia="Calibri" w:hAnsi="Aptos" w:cstheme="majorHAnsi"/>
                <w:bCs/>
                <w:szCs w:val="24"/>
              </w:rPr>
              <w:t>Title</w:t>
            </w:r>
          </w:p>
        </w:tc>
        <w:tc>
          <w:tcPr>
            <w:tcW w:w="5490" w:type="dxa"/>
            <w:shd w:val="clear" w:color="auto" w:fill="E2EFD9" w:themeFill="accent6" w:themeFillTint="33"/>
          </w:tcPr>
          <w:p w14:paraId="1E0EA22C" w14:textId="77777777" w:rsidR="0042302F" w:rsidRPr="00F772AE" w:rsidRDefault="0042302F" w:rsidP="00D216CE">
            <w:pPr>
              <w:rPr>
                <w:rFonts w:ascii="Aptos" w:eastAsia="Calibri" w:hAnsi="Aptos" w:cstheme="majorHAnsi"/>
                <w:bCs/>
                <w:szCs w:val="24"/>
              </w:rPr>
            </w:pPr>
          </w:p>
        </w:tc>
      </w:tr>
      <w:tr w:rsidR="0042302F" w:rsidRPr="00F772AE" w14:paraId="55AD0DDB" w14:textId="77777777" w:rsidTr="00D216CE">
        <w:tc>
          <w:tcPr>
            <w:tcW w:w="2911" w:type="dxa"/>
          </w:tcPr>
          <w:p w14:paraId="1664EE7F" w14:textId="77777777" w:rsidR="0042302F" w:rsidRPr="00F772AE" w:rsidRDefault="0042302F" w:rsidP="00D216CE">
            <w:pPr>
              <w:rPr>
                <w:rFonts w:ascii="Aptos" w:eastAsia="Calibri" w:hAnsi="Aptos" w:cstheme="majorHAnsi"/>
                <w:bCs/>
                <w:szCs w:val="24"/>
              </w:rPr>
            </w:pPr>
            <w:r w:rsidRPr="00F772AE">
              <w:rPr>
                <w:rFonts w:ascii="Aptos" w:eastAsia="Calibri" w:hAnsi="Aptos" w:cstheme="majorHAnsi"/>
                <w:bCs/>
                <w:iCs/>
                <w:szCs w:val="24"/>
              </w:rPr>
              <w:t>24/7 Phone Number</w:t>
            </w:r>
          </w:p>
        </w:tc>
        <w:tc>
          <w:tcPr>
            <w:tcW w:w="5490" w:type="dxa"/>
            <w:shd w:val="clear" w:color="auto" w:fill="E2EFD9" w:themeFill="accent6" w:themeFillTint="33"/>
          </w:tcPr>
          <w:p w14:paraId="391E2CE5" w14:textId="77777777" w:rsidR="0042302F" w:rsidRPr="00F772AE" w:rsidRDefault="0042302F" w:rsidP="00D216CE">
            <w:pPr>
              <w:rPr>
                <w:rFonts w:ascii="Aptos" w:eastAsia="Calibri" w:hAnsi="Aptos" w:cstheme="majorHAnsi"/>
                <w:bCs/>
                <w:szCs w:val="24"/>
              </w:rPr>
            </w:pPr>
          </w:p>
        </w:tc>
      </w:tr>
    </w:tbl>
    <w:p w14:paraId="3BFEA43F" w14:textId="77777777" w:rsidR="008932E3" w:rsidRPr="008932E3" w:rsidRDefault="008932E3" w:rsidP="008057B3">
      <w:pPr>
        <w:pStyle w:val="Heading3"/>
      </w:pPr>
      <w:r w:rsidRPr="008932E3">
        <w:t>Non-Key Personnel</w:t>
      </w:r>
    </w:p>
    <w:p w14:paraId="32EFE4F2" w14:textId="77777777" w:rsidR="008932E3" w:rsidRPr="008932E3" w:rsidRDefault="008932E3" w:rsidP="008057B3">
      <w:pPr>
        <w:pStyle w:val="Body"/>
      </w:pPr>
      <w:r w:rsidRPr="008932E3">
        <w:t>The Contractor must notify the Contract Administrator at least 10-calendar days before removing or assigning non-key personnel.</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17E9E611" w14:textId="77777777" w:rsidTr="00CF38CE">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2EEC82" w14:textId="77777777" w:rsidR="008932E3" w:rsidRPr="008932E3" w:rsidRDefault="00077C57" w:rsidP="008057B3">
            <w:pPr>
              <w:pStyle w:val="TableBody"/>
              <w:rPr>
                <w:b/>
                <w:bCs/>
              </w:rPr>
            </w:pPr>
            <w:sdt>
              <w:sdtPr>
                <w:id w:val="-98324023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3413D6"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4ED99F1F" w14:textId="77777777" w:rsidTr="00CF38CE">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32BCE41" w14:textId="77777777" w:rsidR="008932E3" w:rsidRPr="008932E3" w:rsidRDefault="00077C57" w:rsidP="008057B3">
            <w:pPr>
              <w:pStyle w:val="TableBody"/>
            </w:pPr>
            <w:sdt>
              <w:sdtPr>
                <w:id w:val="60709065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294504E"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3FAE9849" w14:textId="77777777" w:rsidTr="00CF38CE">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BA507E" w14:textId="77777777" w:rsidR="008932E3" w:rsidRPr="008932E3" w:rsidRDefault="008932E3" w:rsidP="008057B3">
            <w:pPr>
              <w:pStyle w:val="TableBody"/>
              <w:rPr>
                <w:rFonts w:eastAsia="Times"/>
              </w:rPr>
            </w:pPr>
            <w:r w:rsidRPr="008932E3">
              <w:rPr>
                <w:rFonts w:eastAsia="Times"/>
                <w:b/>
                <w:bCs/>
              </w:rPr>
              <w:t>List all exception(s):</w:t>
            </w:r>
          </w:p>
        </w:tc>
      </w:tr>
    </w:tbl>
    <w:p w14:paraId="37CABA97" w14:textId="57E52AFC" w:rsidR="008932E3" w:rsidRPr="008932E3" w:rsidRDefault="008932E3" w:rsidP="008057B3">
      <w:pPr>
        <w:pStyle w:val="Heading3"/>
      </w:pPr>
      <w:r w:rsidRPr="008932E3">
        <w:t>Customer Service Number</w:t>
      </w:r>
    </w:p>
    <w:p w14:paraId="0CAD6870" w14:textId="0971636C" w:rsidR="004126EE" w:rsidRPr="00EC38FE" w:rsidRDefault="004126EE" w:rsidP="004126EE">
      <w:pPr>
        <w:shd w:val="clear" w:color="auto" w:fill="FFFFFF"/>
        <w:spacing w:after="120"/>
        <w:rPr>
          <w:rFonts w:eastAsia="Times New Roman" w:cs="Arial"/>
        </w:rPr>
      </w:pPr>
      <w:r w:rsidRPr="00EC38FE">
        <w:rPr>
          <w:rFonts w:eastAsia="Times New Roman" w:cs="Arial"/>
        </w:rPr>
        <w:t xml:space="preserve">The Contractor must specify its </w:t>
      </w:r>
      <w:r w:rsidR="00A9725B">
        <w:rPr>
          <w:rFonts w:eastAsia="Times New Roman" w:cs="Arial"/>
        </w:rPr>
        <w:t>customer service</w:t>
      </w:r>
      <w:r w:rsidRPr="00EC38FE">
        <w:rPr>
          <w:rFonts w:eastAsia="Times New Roman" w:cs="Arial"/>
        </w:rPr>
        <w:t xml:space="preserve"> number for the State to contact the Contractor Representative who must be available for calls 24/7. Identify customer service availability for this proposal by hours and days of the week.</w:t>
      </w:r>
    </w:p>
    <w:tbl>
      <w:tblPr>
        <w:tblW w:w="10080" w:type="dxa"/>
        <w:tblCellMar>
          <w:left w:w="0" w:type="dxa"/>
          <w:right w:w="0" w:type="dxa"/>
        </w:tblCellMar>
        <w:tblLook w:val="04A0" w:firstRow="1" w:lastRow="0" w:firstColumn="1" w:lastColumn="0" w:noHBand="0" w:noVBand="1"/>
      </w:tblPr>
      <w:tblGrid>
        <w:gridCol w:w="493"/>
        <w:gridCol w:w="6"/>
        <w:gridCol w:w="9581"/>
      </w:tblGrid>
      <w:tr w:rsidR="008932E3" w:rsidRPr="008932E3" w14:paraId="13FE655E" w14:textId="77777777" w:rsidTr="00030666">
        <w:trPr>
          <w:trHeight w:val="374"/>
        </w:trPr>
        <w:tc>
          <w:tcPr>
            <w:tcW w:w="499" w:type="dxa"/>
            <w:gridSpan w:val="2"/>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B3773BD" w14:textId="77777777" w:rsidR="008932E3" w:rsidRPr="008932E3" w:rsidRDefault="00077C57" w:rsidP="008057B3">
            <w:pPr>
              <w:pStyle w:val="TableBody"/>
              <w:rPr>
                <w:b/>
                <w:bCs/>
              </w:rPr>
            </w:pPr>
            <w:sdt>
              <w:sdtPr>
                <w:id w:val="32246014"/>
                <w14:checkbox>
                  <w14:checked w14:val="0"/>
                  <w14:checkedState w14:val="2612" w14:font="MS Gothic"/>
                  <w14:uncheckedState w14:val="2610" w14:font="MS Gothic"/>
                </w14:checkbox>
              </w:sdtPr>
              <w:sdtEndPr/>
              <w:sdtContent>
                <w:r w:rsidR="008932E3" w:rsidRPr="008932E3">
                  <w:rPr>
                    <w:rFonts w:eastAsia="MS Gothic"/>
                  </w:rPr>
                  <w:t>☐</w:t>
                </w:r>
              </w:sdtContent>
            </w:sdt>
          </w:p>
        </w:tc>
        <w:tc>
          <w:tcPr>
            <w:tcW w:w="9581"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9600722"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6E8B5513" w14:textId="77777777" w:rsidTr="00030666">
        <w:trPr>
          <w:trHeight w:val="374"/>
        </w:trPr>
        <w:tc>
          <w:tcPr>
            <w:tcW w:w="493"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837B9A" w14:textId="77777777" w:rsidR="008932E3" w:rsidRPr="008932E3" w:rsidRDefault="00077C57" w:rsidP="008057B3">
            <w:pPr>
              <w:pStyle w:val="TableBody"/>
            </w:pPr>
            <w:sdt>
              <w:sdtPr>
                <w:id w:val="82817653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7"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C297C1D"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D2CBB31" w14:textId="77777777" w:rsidTr="008F0A2D">
        <w:tc>
          <w:tcPr>
            <w:tcW w:w="10080" w:type="dxa"/>
            <w:gridSpan w:val="3"/>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724BB35C"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28C30DA4" w14:textId="77777777" w:rsidTr="008F0A2D">
        <w:tc>
          <w:tcPr>
            <w:tcW w:w="10080" w:type="dxa"/>
            <w:gridSpan w:val="3"/>
            <w:tcBorders>
              <w:top w:val="single" w:sz="4" w:space="0" w:color="auto"/>
              <w:left w:val="single" w:sz="8" w:space="0" w:color="auto"/>
              <w:bottom w:val="single" w:sz="4" w:space="0" w:color="auto"/>
              <w:right w:val="single" w:sz="8" w:space="0" w:color="auto"/>
            </w:tcBorders>
            <w:shd w:val="clear" w:color="auto" w:fill="D6E3BC"/>
            <w:tcMar>
              <w:top w:w="0" w:type="dxa"/>
              <w:left w:w="108" w:type="dxa"/>
              <w:bottom w:w="0" w:type="dxa"/>
              <w:right w:w="108" w:type="dxa"/>
            </w:tcMar>
            <w:vAlign w:val="center"/>
          </w:tcPr>
          <w:p w14:paraId="181640DD" w14:textId="54935B20" w:rsidR="008932E3" w:rsidRPr="008932E3" w:rsidRDefault="008932E3" w:rsidP="008057B3">
            <w:pPr>
              <w:pStyle w:val="TableBody"/>
              <w:rPr>
                <w:rFonts w:eastAsia="Times"/>
                <w:b/>
                <w:bCs/>
              </w:rPr>
            </w:pPr>
            <w:r w:rsidRPr="008932E3">
              <w:rPr>
                <w:rFonts w:eastAsia="Times"/>
                <w:b/>
                <w:bCs/>
              </w:rPr>
              <w:t xml:space="preserve">The Bidder must specify its toll-free number for the State to make contact with the Contractor </w:t>
            </w:r>
            <w:r w:rsidR="0045417B">
              <w:rPr>
                <w:rFonts w:eastAsia="Times"/>
                <w:b/>
                <w:bCs/>
              </w:rPr>
              <w:t>Program Manager</w:t>
            </w:r>
            <w:r w:rsidRPr="008932E3">
              <w:rPr>
                <w:rFonts w:eastAsia="Times"/>
              </w:rPr>
              <w:t>.</w:t>
            </w:r>
          </w:p>
        </w:tc>
      </w:tr>
      <w:tr w:rsidR="008932E3" w:rsidRPr="008932E3" w14:paraId="3976B5FE" w14:textId="77777777" w:rsidTr="00030666">
        <w:tc>
          <w:tcPr>
            <w:tcW w:w="10080" w:type="dxa"/>
            <w:gridSpan w:val="3"/>
            <w:tcBorders>
              <w:top w:val="single" w:sz="4" w:space="0" w:color="auto"/>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5DEF1EA0" w14:textId="77777777" w:rsidR="008932E3" w:rsidRPr="008932E3" w:rsidRDefault="008932E3" w:rsidP="008057B3">
            <w:pPr>
              <w:pStyle w:val="TableBody"/>
              <w:rPr>
                <w:rFonts w:eastAsia="Times"/>
              </w:rPr>
            </w:pPr>
            <w:r w:rsidRPr="008932E3">
              <w:rPr>
                <w:rFonts w:eastAsia="Times"/>
                <w:b/>
                <w:bCs/>
              </w:rPr>
              <w:t>Identify customer service availability for this proposal by hours and days of the week.</w:t>
            </w:r>
          </w:p>
        </w:tc>
      </w:tr>
    </w:tbl>
    <w:p w14:paraId="54964D7B" w14:textId="20183394" w:rsidR="008932E3" w:rsidRDefault="008932E3" w:rsidP="007D367E">
      <w:pPr>
        <w:pStyle w:val="Heading3"/>
        <w:keepNext/>
        <w:keepLines/>
        <w:spacing w:after="0"/>
      </w:pPr>
      <w:r w:rsidRPr="008932E3">
        <w:t>Disclosure of Subcontractors</w:t>
      </w:r>
    </w:p>
    <w:p w14:paraId="6409C1EE" w14:textId="77777777" w:rsidR="004126EE" w:rsidRDefault="004126EE" w:rsidP="007D367E">
      <w:pPr>
        <w:keepNext/>
        <w:keepLines/>
        <w:shd w:val="clear" w:color="auto" w:fill="FFFFFF"/>
        <w:spacing w:after="0"/>
        <w:rPr>
          <w:rFonts w:eastAsia="Times New Roman" w:cs="Arial"/>
        </w:rPr>
      </w:pPr>
      <w:r w:rsidRPr="00EC38FE">
        <w:rPr>
          <w:rFonts w:eastAsia="Times New Roman" w:cs="Arial"/>
        </w:rPr>
        <w:t>Subcontracting is not allowed on this Contract.</w:t>
      </w:r>
    </w:p>
    <w:tbl>
      <w:tblPr>
        <w:tblW w:w="10080" w:type="dxa"/>
        <w:tblCellMar>
          <w:left w:w="0" w:type="dxa"/>
          <w:right w:w="0" w:type="dxa"/>
        </w:tblCellMar>
        <w:tblLook w:val="04A0" w:firstRow="1" w:lastRow="0" w:firstColumn="1" w:lastColumn="0" w:noHBand="0" w:noVBand="1"/>
      </w:tblPr>
      <w:tblGrid>
        <w:gridCol w:w="498"/>
        <w:gridCol w:w="9582"/>
      </w:tblGrid>
      <w:tr w:rsidR="00A9725B" w:rsidRPr="008932E3" w14:paraId="7E055CA3" w14:textId="77777777" w:rsidTr="000B295E">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E3C21AE" w14:textId="77777777" w:rsidR="00A9725B" w:rsidRPr="008932E3" w:rsidRDefault="00A9725B" w:rsidP="000B295E">
            <w:pPr>
              <w:pStyle w:val="TableBody"/>
              <w:spacing w:after="0"/>
              <w:rPr>
                <w:b/>
                <w:bCs/>
              </w:rPr>
            </w:pPr>
            <w:sdt>
              <w:sdtPr>
                <w:id w:val="-1570118206"/>
                <w14:checkbox>
                  <w14:checked w14:val="0"/>
                  <w14:checkedState w14:val="2612" w14:font="MS Gothic"/>
                  <w14:uncheckedState w14:val="2610" w14:font="MS Gothic"/>
                </w14:checkbox>
              </w:sdtPr>
              <w:sdtContent>
                <w:r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3E4DD2B" w14:textId="77777777" w:rsidR="00A9725B" w:rsidRPr="008932E3" w:rsidRDefault="00A9725B" w:rsidP="000B295E">
            <w:pPr>
              <w:pStyle w:val="TableBody"/>
              <w:spacing w:after="0"/>
              <w:rPr>
                <w:rFonts w:eastAsia="Times"/>
              </w:rPr>
            </w:pPr>
            <w:r w:rsidRPr="008932E3">
              <w:rPr>
                <w:rFonts w:eastAsia="Times"/>
              </w:rPr>
              <w:t xml:space="preserve">I have reviewed the above requirement and agree with no exception. </w:t>
            </w:r>
          </w:p>
        </w:tc>
      </w:tr>
      <w:tr w:rsidR="00A9725B" w:rsidRPr="008932E3" w14:paraId="7474CAB6" w14:textId="77777777" w:rsidTr="000B295E">
        <w:trPr>
          <w:cantSplit/>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BFC4E3" w14:textId="77777777" w:rsidR="00A9725B" w:rsidRPr="008932E3" w:rsidRDefault="00A9725B" w:rsidP="000B295E">
            <w:pPr>
              <w:pStyle w:val="TableBody"/>
              <w:spacing w:after="0"/>
            </w:pPr>
            <w:sdt>
              <w:sdtPr>
                <w:id w:val="-1394270766"/>
                <w14:checkbox>
                  <w14:checked w14:val="0"/>
                  <w14:checkedState w14:val="2612" w14:font="MS Gothic"/>
                  <w14:uncheckedState w14:val="2610" w14:font="MS Gothic"/>
                </w14:checkbox>
              </w:sdtPr>
              <w:sdtContent>
                <w:r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DF1130E" w14:textId="77777777" w:rsidR="00A9725B" w:rsidRPr="008932E3" w:rsidRDefault="00A9725B" w:rsidP="000B295E">
            <w:pPr>
              <w:pStyle w:val="TableBody"/>
              <w:spacing w:after="0"/>
              <w:rPr>
                <w:rFonts w:eastAsia="Times"/>
              </w:rPr>
            </w:pPr>
            <w:r w:rsidRPr="008932E3">
              <w:rPr>
                <w:rFonts w:eastAsia="Times"/>
              </w:rPr>
              <w:t>I have reviewed the above requirement and have noted all exception(s) below.</w:t>
            </w:r>
          </w:p>
        </w:tc>
      </w:tr>
      <w:tr w:rsidR="00A9725B" w:rsidRPr="008932E3" w14:paraId="5174A93A" w14:textId="77777777" w:rsidTr="000B295E">
        <w:trPr>
          <w:cantSplit/>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F91A506" w14:textId="77777777" w:rsidR="00A9725B" w:rsidRPr="008932E3" w:rsidRDefault="00A9725B" w:rsidP="000B295E">
            <w:pPr>
              <w:pStyle w:val="TableBody"/>
              <w:spacing w:after="0"/>
              <w:rPr>
                <w:rFonts w:eastAsia="Times"/>
              </w:rPr>
            </w:pPr>
            <w:r w:rsidRPr="008932E3">
              <w:rPr>
                <w:rFonts w:eastAsia="Times"/>
                <w:b/>
                <w:bCs/>
              </w:rPr>
              <w:t>List all exception(s):</w:t>
            </w:r>
          </w:p>
        </w:tc>
      </w:tr>
    </w:tbl>
    <w:p w14:paraId="79A6AA0F" w14:textId="3020A576" w:rsidR="008932E3" w:rsidRPr="008932E3" w:rsidRDefault="008932E3" w:rsidP="0067758C">
      <w:pPr>
        <w:pStyle w:val="Heading20"/>
        <w:spacing w:after="0"/>
      </w:pPr>
      <w:r w:rsidRPr="008932E3">
        <w:t>Pricing</w:t>
      </w:r>
    </w:p>
    <w:p w14:paraId="09D700E8" w14:textId="77777777" w:rsidR="008932E3" w:rsidRPr="008932E3" w:rsidRDefault="008932E3" w:rsidP="004126EE">
      <w:pPr>
        <w:pStyle w:val="Heading3"/>
        <w:spacing w:before="0" w:after="0"/>
      </w:pPr>
      <w:r w:rsidRPr="008932E3">
        <w:t>Price Term</w:t>
      </w:r>
    </w:p>
    <w:p w14:paraId="1BEABFA1" w14:textId="6D187AC7" w:rsidR="008932E3" w:rsidRPr="008932E3" w:rsidRDefault="008932E3" w:rsidP="007D367E">
      <w:pPr>
        <w:pStyle w:val="Body"/>
      </w:pPr>
      <w:bookmarkStart w:id="64" w:name="_Hlk155256111"/>
      <w:r w:rsidRPr="008932E3">
        <w:t>Pricing is firm for the entire length of the Contract.</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12A09220" w14:textId="77777777" w:rsidTr="00F647C7">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64"/>
          <w:p w14:paraId="17C63ADD" w14:textId="77777777" w:rsidR="008932E3" w:rsidRPr="008932E3" w:rsidRDefault="00077C57" w:rsidP="004126EE">
            <w:pPr>
              <w:pStyle w:val="TableBody"/>
              <w:spacing w:after="0"/>
              <w:rPr>
                <w:b/>
                <w:bCs/>
              </w:rPr>
            </w:pPr>
            <w:sdt>
              <w:sdtPr>
                <w:id w:val="17571697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ACCECAE" w14:textId="77777777" w:rsidR="008932E3" w:rsidRPr="008932E3" w:rsidRDefault="008932E3" w:rsidP="004126EE">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37E1D2CF" w14:textId="77777777" w:rsidTr="00F647C7">
        <w:trPr>
          <w:cantSplit/>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51290F8" w14:textId="77777777" w:rsidR="008932E3" w:rsidRPr="008932E3" w:rsidRDefault="00077C57" w:rsidP="004126EE">
            <w:pPr>
              <w:pStyle w:val="TableBody"/>
              <w:spacing w:after="0"/>
            </w:pPr>
            <w:sdt>
              <w:sdtPr>
                <w:id w:val="183047811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4504E8A" w14:textId="77777777" w:rsidR="008932E3" w:rsidRPr="008932E3" w:rsidRDefault="008932E3" w:rsidP="004126EE">
            <w:pPr>
              <w:pStyle w:val="TableBody"/>
              <w:spacing w:after="0"/>
              <w:rPr>
                <w:rFonts w:eastAsia="Times"/>
              </w:rPr>
            </w:pPr>
            <w:r w:rsidRPr="008932E3">
              <w:rPr>
                <w:rFonts w:eastAsia="Times"/>
              </w:rPr>
              <w:t>I have reviewed the above requirement and have noted all exception(s) below.</w:t>
            </w:r>
          </w:p>
        </w:tc>
      </w:tr>
      <w:tr w:rsidR="008932E3" w:rsidRPr="008932E3" w14:paraId="41D808AB" w14:textId="77777777" w:rsidTr="00F647C7">
        <w:trPr>
          <w:cantSplit/>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D611E65" w14:textId="77777777" w:rsidR="008932E3" w:rsidRPr="008932E3" w:rsidRDefault="008932E3" w:rsidP="004126EE">
            <w:pPr>
              <w:pStyle w:val="TableBody"/>
              <w:spacing w:after="0"/>
              <w:rPr>
                <w:rFonts w:eastAsia="Times"/>
              </w:rPr>
            </w:pPr>
            <w:r w:rsidRPr="008932E3">
              <w:rPr>
                <w:rFonts w:eastAsia="Times"/>
                <w:b/>
                <w:bCs/>
              </w:rPr>
              <w:t>List all exception(s):</w:t>
            </w:r>
          </w:p>
        </w:tc>
      </w:tr>
    </w:tbl>
    <w:p w14:paraId="5DF6E480" w14:textId="77777777" w:rsidR="008932E3" w:rsidRPr="008932E3" w:rsidRDefault="008932E3" w:rsidP="00AA029B">
      <w:pPr>
        <w:pStyle w:val="Heading20"/>
        <w:spacing w:after="0"/>
      </w:pPr>
      <w:r w:rsidRPr="008932E3">
        <w:t>Ordering</w:t>
      </w:r>
    </w:p>
    <w:p w14:paraId="63A8DD76" w14:textId="77777777" w:rsidR="008932E3" w:rsidRPr="008932E3" w:rsidRDefault="008932E3" w:rsidP="00AA029B">
      <w:pPr>
        <w:pStyle w:val="Heading3"/>
        <w:spacing w:after="0"/>
      </w:pPr>
      <w:r w:rsidRPr="008932E3">
        <w:t>Authorizing Document</w:t>
      </w:r>
    </w:p>
    <w:p w14:paraId="0622C18A" w14:textId="4DD2AC80" w:rsidR="0067758C" w:rsidRDefault="004126EE" w:rsidP="004126EE">
      <w:pPr>
        <w:shd w:val="clear" w:color="auto" w:fill="FFFFFF"/>
        <w:spacing w:after="120"/>
        <w:rPr>
          <w:rFonts w:eastAsia="Times New Roman" w:cs="Arial"/>
          <w:bCs/>
          <w:iCs/>
          <w:color w:val="000000"/>
        </w:rPr>
      </w:pPr>
      <w:r w:rsidRPr="00EC38FE">
        <w:rPr>
          <w:rFonts w:eastAsia="Times New Roman" w:cs="Arial"/>
        </w:rPr>
        <w:t xml:space="preserve">The appropriate authorizing document for the Contract </w:t>
      </w:r>
      <w:r w:rsidRPr="00EC38FE">
        <w:rPr>
          <w:rFonts w:eastAsia="Calibri" w:cs="Arial"/>
        </w:rPr>
        <w:t xml:space="preserve">will be </w:t>
      </w:r>
      <w:r w:rsidRPr="00EC38FE">
        <w:rPr>
          <w:rFonts w:cs="Arial"/>
        </w:rPr>
        <w:t xml:space="preserve">a delivery order (DO).  </w:t>
      </w:r>
      <w:r w:rsidRPr="00EC38FE">
        <w:rPr>
          <w:rFonts w:eastAsia="Times New Roman" w:cs="Arial"/>
          <w:bCs/>
          <w:iCs/>
          <w:color w:val="000000"/>
        </w:rPr>
        <w:t xml:space="preserve">A delivery order (DO) outlining requested services will be submitted to the contractor </w:t>
      </w:r>
      <w:proofErr w:type="gramStart"/>
      <w:r w:rsidRPr="00EC38FE">
        <w:rPr>
          <w:rFonts w:eastAsia="Times New Roman" w:cs="Arial"/>
          <w:bCs/>
          <w:iCs/>
          <w:color w:val="000000"/>
        </w:rPr>
        <w:t>in</w:t>
      </w:r>
      <w:proofErr w:type="gramEnd"/>
      <w:r w:rsidRPr="00EC38FE">
        <w:rPr>
          <w:rFonts w:eastAsia="Times New Roman" w:cs="Arial"/>
          <w:bCs/>
          <w:iCs/>
          <w:color w:val="000000"/>
        </w:rPr>
        <w:t xml:space="preserve"> the beginning of each fiscal year or prior to the start of work.</w:t>
      </w:r>
    </w:p>
    <w:p w14:paraId="56F1EC9F" w14:textId="77777777" w:rsidR="008932E3" w:rsidRPr="008932E3" w:rsidRDefault="008932E3" w:rsidP="00FD7265">
      <w:pPr>
        <w:pStyle w:val="Heading20"/>
        <w:keepNext/>
        <w:spacing w:before="0" w:after="0"/>
      </w:pPr>
      <w:r w:rsidRPr="008932E3">
        <w:lastRenderedPageBreak/>
        <w:t>Acceptance</w:t>
      </w:r>
    </w:p>
    <w:p w14:paraId="1A0F7E0F" w14:textId="77777777" w:rsidR="008932E3" w:rsidRPr="008932E3" w:rsidRDefault="008932E3" w:rsidP="00FD7265">
      <w:pPr>
        <w:pStyle w:val="Heading3"/>
        <w:keepNext/>
        <w:spacing w:before="0" w:after="0"/>
      </w:pPr>
      <w:r w:rsidRPr="008932E3">
        <w:t>Acceptance, Inspection and Testing</w:t>
      </w:r>
    </w:p>
    <w:p w14:paraId="11E214F1" w14:textId="036C9FA1" w:rsidR="008932E3" w:rsidRPr="00153DE2" w:rsidRDefault="00153DE2" w:rsidP="00FD7265">
      <w:pPr>
        <w:keepNext/>
        <w:shd w:val="clear" w:color="auto" w:fill="FFFFFF"/>
        <w:spacing w:before="120" w:after="0" w:line="240" w:lineRule="auto"/>
        <w:contextualSpacing/>
        <w:rPr>
          <w:rFonts w:eastAsia="Calibri" w:cs="Arial"/>
        </w:rPr>
      </w:pPr>
      <w:r w:rsidRPr="00EC38FE">
        <w:t xml:space="preserve">MDOT will use visual inspections to determine acceptance of the Contract Activities.  </w:t>
      </w:r>
      <w:r w:rsidRPr="00EC38FE">
        <w:rPr>
          <w:rFonts w:eastAsia="Calibri" w:cs="Arial"/>
        </w:rPr>
        <w:t>The Contractor must consult the MDOT Program Manager, or their designee, for inspection and tentative approval of work being accomplished, so that, in the event of unsatisfactory work, sufficient time will be available to the Contractor to make corrections in a satisfactory manner within the time specified. Notification with specified completed limits must be sent to the MDOT Program Manager the day work is done.</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64E72A08"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94A22F7" w14:textId="77777777" w:rsidR="008932E3" w:rsidRPr="008932E3" w:rsidRDefault="00077C57" w:rsidP="00FD7265">
            <w:pPr>
              <w:pStyle w:val="TableBody"/>
              <w:keepNext/>
            </w:pPr>
            <w:sdt>
              <w:sdtPr>
                <w:id w:val="-1367594283"/>
                <w14:checkbox>
                  <w14:checked w14:val="0"/>
                  <w14:checkedState w14:val="2612" w14:font="MS Gothic"/>
                  <w14:uncheckedState w14:val="2610" w14:font="MS Gothic"/>
                </w14:checkbox>
              </w:sdtPr>
              <w:sdtEndPr/>
              <w:sdtContent>
                <w:r w:rsidR="008932E3" w:rsidRPr="008932E3">
                  <w:rPr>
                    <w:rFonts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C2C272A" w14:textId="77777777" w:rsidR="008932E3" w:rsidRPr="008932E3" w:rsidRDefault="008932E3" w:rsidP="00FD7265">
            <w:pPr>
              <w:pStyle w:val="TableBody"/>
              <w:keepNext/>
              <w:rPr>
                <w:rFonts w:eastAsia="Times"/>
              </w:rPr>
            </w:pPr>
            <w:r w:rsidRPr="008932E3">
              <w:rPr>
                <w:rFonts w:eastAsia="Times"/>
              </w:rPr>
              <w:t xml:space="preserve">I have reviewed the above requirement and agree with no exception. </w:t>
            </w:r>
          </w:p>
        </w:tc>
      </w:tr>
      <w:tr w:rsidR="008932E3" w:rsidRPr="008932E3" w14:paraId="2A712D16"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3446274" w14:textId="77777777" w:rsidR="008932E3" w:rsidRPr="008932E3" w:rsidRDefault="00077C57" w:rsidP="00FD7265">
            <w:pPr>
              <w:pStyle w:val="TableBody"/>
              <w:keepNext/>
            </w:pPr>
            <w:sdt>
              <w:sdtPr>
                <w:id w:val="-2139405203"/>
                <w14:checkbox>
                  <w14:checked w14:val="0"/>
                  <w14:checkedState w14:val="2612" w14:font="MS Gothic"/>
                  <w14:uncheckedState w14:val="2610" w14:font="MS Gothic"/>
                </w14:checkbox>
              </w:sdtPr>
              <w:sdtEndPr/>
              <w:sdtContent>
                <w:r w:rsidR="008932E3" w:rsidRPr="008932E3">
                  <w:rPr>
                    <w:rFonts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181C50C" w14:textId="77777777" w:rsidR="008932E3" w:rsidRPr="008932E3" w:rsidRDefault="008932E3" w:rsidP="00FD7265">
            <w:pPr>
              <w:pStyle w:val="TableBody"/>
              <w:keepNext/>
              <w:rPr>
                <w:rFonts w:eastAsia="Times"/>
              </w:rPr>
            </w:pPr>
            <w:r w:rsidRPr="008932E3">
              <w:rPr>
                <w:rFonts w:eastAsia="Times"/>
              </w:rPr>
              <w:t>I have reviewed the above requirement and have noted all exception(s) below.</w:t>
            </w:r>
          </w:p>
        </w:tc>
      </w:tr>
      <w:tr w:rsidR="008932E3" w:rsidRPr="008932E3" w14:paraId="4564B3AD" w14:textId="77777777" w:rsidTr="00B52245">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DB62A8" w14:textId="77777777" w:rsidR="008932E3" w:rsidRPr="008932E3" w:rsidRDefault="008932E3" w:rsidP="00FD7265">
            <w:pPr>
              <w:pStyle w:val="TableBody"/>
              <w:keepNext/>
              <w:rPr>
                <w:rFonts w:eastAsia="Times"/>
              </w:rPr>
            </w:pPr>
            <w:r w:rsidRPr="008932E3">
              <w:rPr>
                <w:rFonts w:eastAsia="Times"/>
                <w:b/>
                <w:bCs/>
              </w:rPr>
              <w:t>List all exception(s):</w:t>
            </w:r>
          </w:p>
        </w:tc>
      </w:tr>
    </w:tbl>
    <w:p w14:paraId="77342B36" w14:textId="077AFB5F" w:rsidR="008932E3" w:rsidRPr="008932E3" w:rsidRDefault="008932E3" w:rsidP="0067758C">
      <w:pPr>
        <w:pStyle w:val="Heading20"/>
        <w:spacing w:after="0"/>
      </w:pPr>
      <w:r w:rsidRPr="00B6228D">
        <w:t>Invoice</w:t>
      </w:r>
      <w:r w:rsidRPr="008932E3">
        <w:t xml:space="preserve"> and Payment</w:t>
      </w:r>
    </w:p>
    <w:p w14:paraId="276ABD57" w14:textId="77777777" w:rsidR="008932E3" w:rsidRPr="008932E3" w:rsidRDefault="008932E3" w:rsidP="00153DE2">
      <w:pPr>
        <w:pStyle w:val="Heading3"/>
        <w:spacing w:before="0" w:after="0"/>
      </w:pPr>
      <w:r w:rsidRPr="008932E3">
        <w:t>Invoice Requirements</w:t>
      </w:r>
    </w:p>
    <w:p w14:paraId="691B0D6D" w14:textId="77777777" w:rsidR="00AA029B" w:rsidRDefault="00AA029B" w:rsidP="00D216CE">
      <w:pPr>
        <w:spacing w:after="0" w:line="240" w:lineRule="auto"/>
        <w:rPr>
          <w:rFonts w:eastAsia="Calibri" w:cs="Arial"/>
        </w:rPr>
      </w:pPr>
      <w:r w:rsidRPr="00EC38FE">
        <w:rPr>
          <w:rFonts w:eastAsia="Times New Roman" w:cs="Arial"/>
        </w:rPr>
        <w:t xml:space="preserve">All invoices submitted to the State must </w:t>
      </w:r>
      <w:r w:rsidRPr="00EC38FE">
        <w:rPr>
          <w:rFonts w:eastAsia="Calibri" w:cstheme="minorHAnsi"/>
        </w:rPr>
        <w:t>be sent via e-mail to the MDOT Program Manager</w:t>
      </w:r>
      <w:r w:rsidRPr="00EC38FE">
        <w:rPr>
          <w:rFonts w:eastAsia="Calibri" w:cs="Arial"/>
        </w:rPr>
        <w:t xml:space="preserve"> or designated representative and </w:t>
      </w:r>
      <w:r w:rsidRPr="00EC38FE">
        <w:rPr>
          <w:rFonts w:eastAsia="Times New Roman" w:cs="Arial"/>
        </w:rPr>
        <w:t>include: (a) date; (b) contract number and delivery order number; (c) quantity; (d) description of the Contract Activities; (e) unit price; (f) shipping cost (if any); (g) vendor-generated invoice number; and (h) total price.</w:t>
      </w:r>
      <w:r w:rsidRPr="00EC38FE">
        <w:rPr>
          <w:rFonts w:eastAsia="Calibri" w:cs="Arial"/>
        </w:rPr>
        <w:t xml:space="preserve"> </w:t>
      </w:r>
    </w:p>
    <w:p w14:paraId="4DDEFAF2" w14:textId="77777777" w:rsidR="00AA029B" w:rsidRDefault="00AA029B" w:rsidP="00D216CE">
      <w:pPr>
        <w:spacing w:after="0" w:line="240" w:lineRule="auto"/>
        <w:rPr>
          <w:rFonts w:eastAsia="Calibri" w:cs="Arial"/>
        </w:rPr>
      </w:pPr>
    </w:p>
    <w:p w14:paraId="7E4DE26A" w14:textId="77777777" w:rsidR="00AA029B" w:rsidRPr="00EC38FE" w:rsidRDefault="00AA029B" w:rsidP="00D216CE">
      <w:pPr>
        <w:spacing w:after="0" w:line="240" w:lineRule="auto"/>
        <w:rPr>
          <w:rFonts w:eastAsia="Calibri" w:cs="Arial"/>
        </w:rPr>
      </w:pPr>
      <w:r w:rsidRPr="00B76458">
        <w:rPr>
          <w:rFonts w:eastAsia="Calibri" w:cs="Arial"/>
        </w:rPr>
        <w:t>The Curb and Gutter Sweeping Report must be included along with all invoices submitted.</w:t>
      </w:r>
    </w:p>
    <w:p w14:paraId="378BE114" w14:textId="77777777" w:rsidR="005242A3" w:rsidRDefault="005242A3" w:rsidP="00AA029B">
      <w:pPr>
        <w:autoSpaceDE w:val="0"/>
        <w:autoSpaceDN w:val="0"/>
        <w:adjustRightInd w:val="0"/>
        <w:spacing w:after="0"/>
        <w:rPr>
          <w:rFonts w:eastAsia="Calibri" w:cs="Arial"/>
        </w:rPr>
      </w:pPr>
    </w:p>
    <w:p w14:paraId="0410A7E0" w14:textId="0D0297F2" w:rsidR="00AA029B" w:rsidRPr="00EC38FE" w:rsidRDefault="00AA029B" w:rsidP="005242A3">
      <w:pPr>
        <w:autoSpaceDE w:val="0"/>
        <w:autoSpaceDN w:val="0"/>
        <w:adjustRightInd w:val="0"/>
        <w:spacing w:after="0" w:line="240" w:lineRule="auto"/>
      </w:pPr>
      <w:r w:rsidRPr="00EC38FE">
        <w:rPr>
          <w:rFonts w:eastAsia="Calibri" w:cs="Arial"/>
        </w:rPr>
        <w:t xml:space="preserve">Overtime, holiday pay, and travel expenses will not be paid. </w:t>
      </w:r>
      <w:r w:rsidRPr="00EC38FE">
        <w:rPr>
          <w:rFonts w:cs="Arial"/>
          <w:color w:val="000000"/>
        </w:rPr>
        <w:t xml:space="preserve">All invoices should reflect actual work done </w:t>
      </w:r>
      <w:proofErr w:type="gramStart"/>
      <w:r w:rsidRPr="00EC38FE">
        <w:rPr>
          <w:rFonts w:cs="Arial"/>
          <w:color w:val="000000"/>
        </w:rPr>
        <w:t>on a monthly basis</w:t>
      </w:r>
      <w:proofErr w:type="gramEnd"/>
      <w:r w:rsidRPr="00EC38FE">
        <w:rPr>
          <w:rFonts w:cs="Arial"/>
          <w:color w:val="000000"/>
        </w:rPr>
        <w:t xml:space="preserve">.  </w:t>
      </w:r>
      <w:r>
        <w:rPr>
          <w:rFonts w:cs="Arial"/>
          <w:color w:val="000000"/>
        </w:rPr>
        <w:t xml:space="preserve">Invoices will be sent to contract person listed on LSS Sheet. </w:t>
      </w:r>
    </w:p>
    <w:p w14:paraId="604B0ED9" w14:textId="28ED4269" w:rsidR="00AA029B" w:rsidRDefault="00AA029B" w:rsidP="00AA029B">
      <w:pPr>
        <w:pStyle w:val="Heading3"/>
      </w:pPr>
      <w:r>
        <w:t>Procedure</w:t>
      </w:r>
    </w:p>
    <w:p w14:paraId="2B2974E3" w14:textId="77777777" w:rsidR="00AA029B" w:rsidRPr="00EC38FE" w:rsidRDefault="00AA029B" w:rsidP="00AA029B">
      <w:pPr>
        <w:tabs>
          <w:tab w:val="left" w:pos="-90"/>
        </w:tabs>
        <w:spacing w:after="0"/>
        <w:rPr>
          <w:rFonts w:eastAsia="Times New Roman" w:cs="Arial"/>
        </w:rPr>
      </w:pPr>
      <w:bookmarkStart w:id="65" w:name="_Toc147720052"/>
      <w:bookmarkStart w:id="66" w:name="_Toc150143394"/>
      <w:bookmarkStart w:id="67" w:name="_Toc150143942"/>
      <w:bookmarkStart w:id="68" w:name="_Toc151778219"/>
      <w:bookmarkStart w:id="69" w:name="_Toc151778479"/>
      <w:bookmarkStart w:id="70" w:name="_Toc157589479"/>
      <w:bookmarkStart w:id="71" w:name="_Toc157589737"/>
      <w:bookmarkStart w:id="72" w:name="_Toc157589995"/>
      <w:bookmarkStart w:id="73" w:name="_Toc159919380"/>
      <w:bookmarkStart w:id="74" w:name="_Toc160001285"/>
      <w:bookmarkStart w:id="75" w:name="_Toc163365806"/>
      <w:bookmarkStart w:id="76" w:name="_Toc169601180"/>
      <w:bookmarkStart w:id="77" w:name="_Toc170713195"/>
      <w:bookmarkStart w:id="78" w:name="_Toc170713379"/>
      <w:bookmarkStart w:id="79" w:name="_Toc170713563"/>
      <w:bookmarkStart w:id="80" w:name="_Toc182293163"/>
      <w:bookmarkStart w:id="81" w:name="_Toc300659256"/>
      <w:bookmarkStart w:id="82" w:name="_Toc300926721"/>
      <w:bookmarkStart w:id="83" w:name="_Toc301269540"/>
      <w:bookmarkStart w:id="84" w:name="_Toc303930898"/>
      <w:r w:rsidRPr="00EC38FE">
        <w:rPr>
          <w:rFonts w:eastAsia="Times New Roman" w:cs="Arial"/>
          <w:bCs/>
        </w:rPr>
        <w:t xml:space="preserve">The Contractor is responsible to notify the MDOT Program Manager via e-mail before starting work and during sweeping operations providing updates </w:t>
      </w:r>
      <w:proofErr w:type="gramStart"/>
      <w:r w:rsidRPr="00EC38FE">
        <w:rPr>
          <w:rFonts w:eastAsia="Times New Roman" w:cs="Arial"/>
          <w:bCs/>
        </w:rPr>
        <w:t>on a daily basis</w:t>
      </w:r>
      <w:proofErr w:type="gramEnd"/>
      <w:r w:rsidRPr="00EC38FE">
        <w:rPr>
          <w:rFonts w:eastAsia="Times New Roman" w:cs="Arial"/>
          <w:bCs/>
        </w:rPr>
        <w:t xml:space="preserve"> to identify the scheduled sweeping areas.</w:t>
      </w:r>
      <w:r w:rsidRPr="00EC38FE">
        <w:rPr>
          <w:rFonts w:eastAsia="Times New Roman" w:cs="Arial"/>
          <w:b/>
          <w:bCs/>
        </w:rPr>
        <w:t xml:space="preserve"> </w:t>
      </w:r>
      <w:r w:rsidRPr="00EC38FE">
        <w:rPr>
          <w:rFonts w:eastAsia="Times New Roman" w:cs="Arial"/>
        </w:rPr>
        <w:t>Sweeping start date must be approved by the MDOT Program Manager.</w:t>
      </w:r>
    </w:p>
    <w:p w14:paraId="7075F6D6" w14:textId="77777777" w:rsidR="00AA029B" w:rsidRPr="00EC38FE" w:rsidRDefault="00AA029B" w:rsidP="00AA029B">
      <w:pPr>
        <w:spacing w:after="0"/>
        <w:rPr>
          <w:rFonts w:eastAsia="Calibri" w:cs="Arial"/>
        </w:rPr>
      </w:pPr>
    </w:p>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14:paraId="788B6FCB" w14:textId="77777777" w:rsidR="00AA029B" w:rsidRDefault="00AA029B" w:rsidP="00AA029B">
      <w:pPr>
        <w:spacing w:after="0"/>
        <w:rPr>
          <w:rFonts w:eastAsia="Calibri" w:cs="Arial"/>
        </w:rPr>
      </w:pPr>
      <w:r w:rsidRPr="00EC38FE">
        <w:rPr>
          <w:rFonts w:eastAsia="Calibri" w:cs="Arial"/>
          <w:bCs/>
        </w:rPr>
        <w:t xml:space="preserve">The MDOT Program Manager will inform the Contractor of any deficiencies and </w:t>
      </w:r>
      <w:proofErr w:type="gramStart"/>
      <w:r w:rsidRPr="00EC38FE">
        <w:rPr>
          <w:rFonts w:eastAsia="Calibri" w:cs="Arial"/>
        </w:rPr>
        <w:t>allowed</w:t>
      </w:r>
      <w:proofErr w:type="gramEnd"/>
      <w:r w:rsidRPr="00EC38FE">
        <w:rPr>
          <w:rFonts w:eastAsia="Calibri" w:cs="Arial"/>
        </w:rPr>
        <w:t xml:space="preserve"> time to correct the deficiencies. If deficiencies continue, a formal Complaint to Vendor or Vendor Performance Report will be filed. For non-conformance to MOT requirements or other safety procedures the MDOT Program Manager or their designee has the right to shut down the sweeping operation until the issue is corrected.</w:t>
      </w:r>
    </w:p>
    <w:tbl>
      <w:tblPr>
        <w:tblW w:w="10080" w:type="dxa"/>
        <w:tblCellMar>
          <w:left w:w="0" w:type="dxa"/>
          <w:right w:w="0" w:type="dxa"/>
        </w:tblCellMar>
        <w:tblLook w:val="04A0" w:firstRow="1" w:lastRow="0" w:firstColumn="1" w:lastColumn="0" w:noHBand="0" w:noVBand="1"/>
      </w:tblPr>
      <w:tblGrid>
        <w:gridCol w:w="498"/>
        <w:gridCol w:w="9582"/>
      </w:tblGrid>
      <w:tr w:rsidR="00AA029B" w:rsidRPr="008932E3" w14:paraId="188B93B1" w14:textId="77777777" w:rsidTr="00D216CE">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A4C8F6B" w14:textId="77777777" w:rsidR="00AA029B" w:rsidRPr="008932E3" w:rsidRDefault="00077C57" w:rsidP="00D216CE">
            <w:pPr>
              <w:pStyle w:val="TableBody"/>
              <w:rPr>
                <w:b/>
                <w:bCs/>
              </w:rPr>
            </w:pPr>
            <w:sdt>
              <w:sdtPr>
                <w:id w:val="2111465010"/>
                <w14:checkbox>
                  <w14:checked w14:val="0"/>
                  <w14:checkedState w14:val="2612" w14:font="MS Gothic"/>
                  <w14:uncheckedState w14:val="2610" w14:font="MS Gothic"/>
                </w14:checkbox>
              </w:sdtPr>
              <w:sdtEndPr/>
              <w:sdtContent>
                <w:r w:rsidR="00AA029B"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626C621" w14:textId="5B565F54" w:rsidR="00AA029B" w:rsidRPr="008932E3" w:rsidRDefault="00AA029B" w:rsidP="00D216CE">
            <w:pPr>
              <w:pStyle w:val="TableBody"/>
              <w:rPr>
                <w:rFonts w:eastAsia="Times"/>
              </w:rPr>
            </w:pPr>
            <w:r w:rsidRPr="008932E3">
              <w:rPr>
                <w:rFonts w:eastAsia="Times"/>
              </w:rPr>
              <w:t>I have reviewed the above requirement</w:t>
            </w:r>
            <w:r>
              <w:rPr>
                <w:rFonts w:eastAsia="Times"/>
              </w:rPr>
              <w:t>s</w:t>
            </w:r>
            <w:r w:rsidRPr="008932E3">
              <w:rPr>
                <w:rFonts w:eastAsia="Times"/>
              </w:rPr>
              <w:t xml:space="preserve"> and agree with no exception. </w:t>
            </w:r>
          </w:p>
        </w:tc>
      </w:tr>
      <w:tr w:rsidR="00AA029B" w:rsidRPr="008932E3" w14:paraId="05160589" w14:textId="77777777" w:rsidTr="00D216CE">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ADAD84" w14:textId="77777777" w:rsidR="00AA029B" w:rsidRPr="008932E3" w:rsidRDefault="00077C57" w:rsidP="00D216CE">
            <w:pPr>
              <w:pStyle w:val="TableBody"/>
            </w:pPr>
            <w:sdt>
              <w:sdtPr>
                <w:id w:val="1111172896"/>
                <w14:checkbox>
                  <w14:checked w14:val="0"/>
                  <w14:checkedState w14:val="2612" w14:font="MS Gothic"/>
                  <w14:uncheckedState w14:val="2610" w14:font="MS Gothic"/>
                </w14:checkbox>
              </w:sdtPr>
              <w:sdtEndPr/>
              <w:sdtContent>
                <w:r w:rsidR="00AA029B"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AE66DFB" w14:textId="1B9405F0" w:rsidR="00AA029B" w:rsidRPr="008932E3" w:rsidRDefault="00AA029B" w:rsidP="00D216CE">
            <w:pPr>
              <w:pStyle w:val="TableBody"/>
              <w:rPr>
                <w:rFonts w:eastAsia="Times"/>
              </w:rPr>
            </w:pPr>
            <w:r w:rsidRPr="008932E3">
              <w:rPr>
                <w:rFonts w:eastAsia="Times"/>
              </w:rPr>
              <w:t>I have reviewed the above requirement</w:t>
            </w:r>
            <w:r>
              <w:rPr>
                <w:rFonts w:eastAsia="Times"/>
              </w:rPr>
              <w:t>s</w:t>
            </w:r>
            <w:r w:rsidRPr="008932E3">
              <w:rPr>
                <w:rFonts w:eastAsia="Times"/>
              </w:rPr>
              <w:t xml:space="preserve"> and have noted all exception(s) below.</w:t>
            </w:r>
          </w:p>
        </w:tc>
      </w:tr>
      <w:tr w:rsidR="00AA029B" w:rsidRPr="008932E3" w14:paraId="61F3A6E4" w14:textId="77777777" w:rsidTr="00D216CE">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8DF19F5" w14:textId="77777777" w:rsidR="00AA029B" w:rsidRPr="008932E3" w:rsidRDefault="00AA029B" w:rsidP="00D216CE">
            <w:pPr>
              <w:pStyle w:val="TableBody"/>
              <w:rPr>
                <w:rFonts w:eastAsia="Times"/>
              </w:rPr>
            </w:pPr>
            <w:r w:rsidRPr="008932E3">
              <w:rPr>
                <w:rFonts w:eastAsia="Times"/>
                <w:b/>
                <w:bCs/>
              </w:rPr>
              <w:t>List all exception(s):</w:t>
            </w:r>
          </w:p>
        </w:tc>
      </w:tr>
    </w:tbl>
    <w:p w14:paraId="6C1634CB" w14:textId="3F7F6CA9" w:rsidR="008932E3" w:rsidRPr="008932E3" w:rsidRDefault="008932E3" w:rsidP="008057B3">
      <w:pPr>
        <w:pStyle w:val="Heading3"/>
      </w:pPr>
      <w:r w:rsidRPr="008932E3">
        <w:t>Payment Methods</w:t>
      </w:r>
    </w:p>
    <w:p w14:paraId="599DB59F" w14:textId="77777777" w:rsidR="00AA029B" w:rsidRPr="00EC38FE" w:rsidRDefault="00AA029B" w:rsidP="00D216CE">
      <w:pPr>
        <w:spacing w:after="120"/>
        <w:rPr>
          <w:rFonts w:eastAsia="Times New Roman"/>
          <w:bCs/>
        </w:rPr>
      </w:pPr>
      <w:r w:rsidRPr="00EC38FE">
        <w:rPr>
          <w:rFonts w:eastAsia="Times New Roman"/>
        </w:rPr>
        <w:t>As required by MCL 18.1283, the State will only disburse payments under this Contract through Electronic Funds Transfer (EFT).</w:t>
      </w:r>
    </w:p>
    <w:p w14:paraId="124D8562" w14:textId="77777777" w:rsidR="00AA029B" w:rsidRPr="00EC38FE" w:rsidRDefault="00AA029B" w:rsidP="00AA029B">
      <w:pPr>
        <w:spacing w:after="120"/>
        <w:rPr>
          <w:rFonts w:eastAsia="Times New Roman"/>
        </w:rPr>
      </w:pPr>
      <w:r w:rsidRPr="00EC38FE">
        <w:rPr>
          <w:rFonts w:eastAsia="Times New Roman"/>
        </w:rPr>
        <w:t xml:space="preserve">The Contractor is responsible for ensuring current banking information is entered in the State vendor website: </w:t>
      </w:r>
      <w:hyperlink r:id="rId46" w:history="1">
        <w:r w:rsidRPr="00EC38FE">
          <w:rPr>
            <w:rFonts w:eastAsia="Times New Roman"/>
            <w:color w:val="0563C1" w:themeColor="hyperlink"/>
            <w:u w:val="single"/>
          </w:rPr>
          <w:t>https://sigma.michigan.gov/webapp/PRDVSS2X1/AltSelfService</w:t>
        </w:r>
      </w:hyperlink>
      <w:r w:rsidRPr="00EC38FE">
        <w:rPr>
          <w:rFonts w:eastAsia="Times New Roman"/>
        </w:rPr>
        <w:t>.</w:t>
      </w:r>
    </w:p>
    <w:tbl>
      <w:tblPr>
        <w:tblW w:w="10080" w:type="dxa"/>
        <w:tblInd w:w="-118" w:type="dxa"/>
        <w:tblCellMar>
          <w:left w:w="0" w:type="dxa"/>
          <w:right w:w="0" w:type="dxa"/>
        </w:tblCellMar>
        <w:tblLook w:val="04A0" w:firstRow="1" w:lastRow="0" w:firstColumn="1" w:lastColumn="0" w:noHBand="0" w:noVBand="1"/>
      </w:tblPr>
      <w:tblGrid>
        <w:gridCol w:w="498"/>
        <w:gridCol w:w="9582"/>
      </w:tblGrid>
      <w:tr w:rsidR="008932E3" w:rsidRPr="008932E3" w14:paraId="24DFDDF3"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13FB58" w14:textId="77777777" w:rsidR="008932E3" w:rsidRPr="008932E3" w:rsidRDefault="00077C57" w:rsidP="008057B3">
            <w:pPr>
              <w:pStyle w:val="TableBody"/>
              <w:rPr>
                <w:b/>
                <w:bCs/>
              </w:rPr>
            </w:pPr>
            <w:sdt>
              <w:sdtPr>
                <w:id w:val="59012210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9E1D89"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7F09BE60"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526A33" w14:textId="77777777" w:rsidR="008932E3" w:rsidRPr="008932E3" w:rsidRDefault="00077C57" w:rsidP="008057B3">
            <w:pPr>
              <w:pStyle w:val="TableBody"/>
            </w:pPr>
            <w:sdt>
              <w:sdtPr>
                <w:id w:val="-164489298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3C105D6"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37788C64" w14:textId="77777777" w:rsidTr="002F63FF">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33D96EB3"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7251DD1A" w14:textId="77777777" w:rsidTr="002F63FF">
        <w:tc>
          <w:tcPr>
            <w:tcW w:w="9468" w:type="dxa"/>
            <w:gridSpan w:val="2"/>
            <w:tcBorders>
              <w:top w:val="single" w:sz="4" w:space="0" w:color="auto"/>
              <w:left w:val="single" w:sz="8" w:space="0" w:color="auto"/>
              <w:bottom w:val="single" w:sz="4" w:space="0" w:color="auto"/>
              <w:right w:val="single" w:sz="8" w:space="0" w:color="auto"/>
            </w:tcBorders>
            <w:shd w:val="clear" w:color="auto" w:fill="D6E3BC"/>
            <w:tcMar>
              <w:top w:w="0" w:type="dxa"/>
              <w:left w:w="108" w:type="dxa"/>
              <w:bottom w:w="0" w:type="dxa"/>
              <w:right w:w="108" w:type="dxa"/>
            </w:tcMar>
            <w:hideMark/>
          </w:tcPr>
          <w:p w14:paraId="12E83BFC" w14:textId="0CF7319C" w:rsidR="008932E3" w:rsidRPr="008932E3" w:rsidRDefault="008932E3" w:rsidP="008057B3">
            <w:pPr>
              <w:pStyle w:val="TableBody"/>
            </w:pPr>
            <w:r w:rsidRPr="008932E3">
              <w:rPr>
                <w:rFonts w:eastAsia="Times"/>
                <w:b/>
                <w:bCs/>
              </w:rPr>
              <w:t>Bidder must explain their process for accepting the PCard payment method. If an account needs to be created on your purchasing platform, please submit documentation that shows the steps for completing this process.</w:t>
            </w:r>
          </w:p>
        </w:tc>
      </w:tr>
    </w:tbl>
    <w:p w14:paraId="4EA5046B" w14:textId="77777777" w:rsidR="008932E3" w:rsidRPr="008932E3" w:rsidRDefault="008932E3" w:rsidP="008057B3">
      <w:pPr>
        <w:pStyle w:val="Heading20"/>
      </w:pPr>
      <w:r w:rsidRPr="008932E3">
        <w:t>Project Plan</w:t>
      </w:r>
    </w:p>
    <w:p w14:paraId="138A6963" w14:textId="77777777" w:rsidR="00AA029B" w:rsidRPr="00EC38FE" w:rsidRDefault="00AA029B" w:rsidP="00D216CE">
      <w:pPr>
        <w:shd w:val="clear" w:color="auto" w:fill="FFFFFF"/>
        <w:spacing w:after="120"/>
        <w:rPr>
          <w:rFonts w:eastAsia="Times New Roman" w:cs="Arial"/>
        </w:rPr>
      </w:pPr>
      <w:r w:rsidRPr="00EC38FE">
        <w:rPr>
          <w:rFonts w:eastAsia="Times New Roman" w:cs="Arial"/>
        </w:rPr>
        <w:t>The Contractor will carry out this project under the direction and control of the Program Manager.</w:t>
      </w:r>
    </w:p>
    <w:p w14:paraId="3FF9A6A6" w14:textId="77777777" w:rsidR="00AA029B" w:rsidRPr="00EC38FE" w:rsidRDefault="00AA029B" w:rsidP="00D216CE">
      <w:pPr>
        <w:shd w:val="clear" w:color="auto" w:fill="FFFFFF"/>
        <w:spacing w:before="120" w:after="120"/>
        <w:contextualSpacing/>
        <w:rPr>
          <w:rFonts w:eastAsia="Times New Roman" w:cs="Arial"/>
        </w:rPr>
      </w:pPr>
      <w:r w:rsidRPr="00EC38FE">
        <w:rPr>
          <w:rFonts w:eastAsia="Times New Roman" w:cs="Arial"/>
          <w:b/>
          <w:bCs/>
        </w:rPr>
        <w:t>For this proposal:</w:t>
      </w:r>
      <w:r w:rsidRPr="00EC38FE">
        <w:rPr>
          <w:rFonts w:eastAsia="Times New Roman" w:cs="Arial"/>
        </w:rPr>
        <w:t xml:space="preserve"> </w:t>
      </w:r>
    </w:p>
    <w:p w14:paraId="677B042C" w14:textId="77777777" w:rsidR="00AA029B" w:rsidRPr="00EC38FE" w:rsidRDefault="00AA029B" w:rsidP="00D216CE">
      <w:pPr>
        <w:spacing w:after="0"/>
        <w:contextualSpacing/>
        <w:rPr>
          <w:rFonts w:eastAsia="Times New Roman" w:cs="Arial"/>
        </w:rPr>
      </w:pPr>
      <w:r w:rsidRPr="00EC38FE">
        <w:rPr>
          <w:rFonts w:eastAsia="Times New Roman" w:cs="Arial"/>
        </w:rPr>
        <w:t>The Contractor’s Project Plan must include but not be limited to the following:</w:t>
      </w:r>
    </w:p>
    <w:p w14:paraId="755BEBF7" w14:textId="77777777" w:rsidR="00AA029B" w:rsidRPr="00EC38FE" w:rsidRDefault="00AA029B" w:rsidP="00D216CE">
      <w:pPr>
        <w:spacing w:after="0"/>
        <w:contextualSpacing/>
        <w:rPr>
          <w:rFonts w:eastAsia="Times New Roman" w:cs="Arial"/>
        </w:rPr>
      </w:pPr>
    </w:p>
    <w:p w14:paraId="627856B8" w14:textId="69B0440C" w:rsidR="00AA029B" w:rsidRPr="00EC38FE" w:rsidRDefault="00AA029B" w:rsidP="00AA029B">
      <w:pPr>
        <w:numPr>
          <w:ilvl w:val="0"/>
          <w:numId w:val="50"/>
        </w:numPr>
        <w:spacing w:after="0" w:line="240" w:lineRule="auto"/>
        <w:ind w:left="1008"/>
        <w:contextualSpacing/>
        <w:rPr>
          <w:rFonts w:eastAsia="Times New Roman" w:cs="Arial"/>
        </w:rPr>
      </w:pPr>
      <w:r w:rsidRPr="00EC38FE">
        <w:rPr>
          <w:rFonts w:eastAsia="Times New Roman" w:cs="Arial"/>
        </w:rPr>
        <w:t xml:space="preserve">EQUIPMENT LIST </w:t>
      </w:r>
      <w:r w:rsidR="00C04AEC">
        <w:rPr>
          <w:rFonts w:eastAsia="Times New Roman" w:cs="Arial"/>
        </w:rPr>
        <w:t>(MS Excel)</w:t>
      </w:r>
      <w:r w:rsidRPr="00EC38FE">
        <w:rPr>
          <w:rFonts w:eastAsia="Times New Roman" w:cs="Arial"/>
        </w:rPr>
        <w:t xml:space="preserve">- indicating description, age, manufacturer, model and serial number of each piece.  Equipment must meet or exceed all requirements defined under "Equipment Requirements" in this document.  All equipment must be in the Contractor's possession, available for use and fully operational, prior to Contract award. </w:t>
      </w:r>
    </w:p>
    <w:p w14:paraId="3DA3B194" w14:textId="77777777" w:rsidR="00AA029B" w:rsidRPr="00EC38FE" w:rsidRDefault="00AA029B" w:rsidP="00AA029B">
      <w:pPr>
        <w:numPr>
          <w:ilvl w:val="0"/>
          <w:numId w:val="50"/>
        </w:numPr>
        <w:spacing w:after="0" w:line="240" w:lineRule="auto"/>
        <w:ind w:left="1008"/>
        <w:contextualSpacing/>
        <w:rPr>
          <w:rFonts w:eastAsia="Times New Roman" w:cs="Arial"/>
        </w:rPr>
      </w:pPr>
      <w:r w:rsidRPr="00EC38FE">
        <w:rPr>
          <w:rFonts w:eastAsia="Times New Roman" w:cs="Arial"/>
        </w:rPr>
        <w:t>Schedule of Operations - personnel and hours expected to complete work on this Contract.</w:t>
      </w:r>
    </w:p>
    <w:p w14:paraId="4BE04159" w14:textId="77777777" w:rsidR="00AA029B" w:rsidRPr="00EC38FE" w:rsidRDefault="00AA029B" w:rsidP="00AA029B">
      <w:pPr>
        <w:numPr>
          <w:ilvl w:val="0"/>
          <w:numId w:val="50"/>
        </w:numPr>
        <w:spacing w:after="0" w:line="240" w:lineRule="auto"/>
        <w:ind w:left="1008"/>
        <w:contextualSpacing/>
        <w:rPr>
          <w:rFonts w:eastAsia="Times New Roman" w:cs="Arial"/>
        </w:rPr>
      </w:pPr>
      <w:r w:rsidRPr="00EC38FE">
        <w:rPr>
          <w:rFonts w:eastAsia="Times New Roman" w:cs="Arial"/>
        </w:rPr>
        <w:t>Name(s) of supervisors – 24-hour contact telephone numbers and best contact times.</w:t>
      </w:r>
    </w:p>
    <w:p w14:paraId="7537D137" w14:textId="77777777" w:rsidR="00AA029B" w:rsidRPr="00EC38FE" w:rsidRDefault="00AA029B" w:rsidP="00AA029B">
      <w:pPr>
        <w:numPr>
          <w:ilvl w:val="0"/>
          <w:numId w:val="50"/>
        </w:numPr>
        <w:spacing w:after="0" w:line="240" w:lineRule="auto"/>
        <w:ind w:left="1008"/>
        <w:contextualSpacing/>
        <w:rPr>
          <w:rFonts w:eastAsia="Times New Roman" w:cs="Arial"/>
        </w:rPr>
      </w:pPr>
      <w:r w:rsidRPr="00EC38FE">
        <w:rPr>
          <w:rFonts w:eastAsia="Times New Roman" w:cs="Arial"/>
        </w:rPr>
        <w:t xml:space="preserve">Progress schedule listing locations where cleaning will occur including a schedule of curb miles to be swept/cleaned each day.  </w:t>
      </w:r>
    </w:p>
    <w:p w14:paraId="79621BAB" w14:textId="77777777" w:rsidR="00AA029B" w:rsidRPr="00EC38FE" w:rsidRDefault="00AA029B" w:rsidP="00AA029B">
      <w:pPr>
        <w:numPr>
          <w:ilvl w:val="0"/>
          <w:numId w:val="50"/>
        </w:numPr>
        <w:spacing w:after="0" w:line="240" w:lineRule="auto"/>
        <w:ind w:left="1008"/>
        <w:contextualSpacing/>
        <w:rPr>
          <w:rFonts w:eastAsia="Times New Roman" w:cs="Arial"/>
        </w:rPr>
      </w:pPr>
      <w:r w:rsidRPr="00EC38FE">
        <w:rPr>
          <w:rFonts w:eastAsia="Times New Roman" w:cs="Arial"/>
        </w:rPr>
        <w:t>Safety Program, including traffic control plan(s).</w:t>
      </w:r>
    </w:p>
    <w:p w14:paraId="43CC7684" w14:textId="77777777" w:rsidR="00AA029B" w:rsidRPr="00EC38FE" w:rsidRDefault="00AA029B" w:rsidP="00AA029B">
      <w:pPr>
        <w:numPr>
          <w:ilvl w:val="0"/>
          <w:numId w:val="50"/>
        </w:numPr>
        <w:spacing w:after="0" w:line="240" w:lineRule="auto"/>
        <w:ind w:left="1008"/>
        <w:contextualSpacing/>
        <w:rPr>
          <w:rFonts w:eastAsia="Times New Roman" w:cs="Arial"/>
        </w:rPr>
      </w:pPr>
      <w:r w:rsidRPr="00EC38FE">
        <w:rPr>
          <w:rFonts w:eastAsia="Times New Roman" w:cs="Arial"/>
        </w:rPr>
        <w:t xml:space="preserve">Name/location of Class II disposal site for sweeping material.  </w:t>
      </w:r>
    </w:p>
    <w:p w14:paraId="15EB887D" w14:textId="77777777" w:rsidR="00AA029B" w:rsidRPr="00EC38FE" w:rsidRDefault="00AA029B" w:rsidP="00AA029B">
      <w:pPr>
        <w:numPr>
          <w:ilvl w:val="0"/>
          <w:numId w:val="50"/>
        </w:numPr>
        <w:spacing w:after="0" w:line="240" w:lineRule="auto"/>
        <w:ind w:left="1008"/>
        <w:contextualSpacing/>
        <w:rPr>
          <w:rFonts w:eastAsia="Times New Roman" w:cs="Arial"/>
        </w:rPr>
      </w:pPr>
      <w:r w:rsidRPr="00EC38FE">
        <w:rPr>
          <w:rFonts w:eastAsia="Times New Roman" w:cs="Arial"/>
        </w:rPr>
        <w:t>Current proof of insurance as defined in the Standard Terms and Conditions must be provided to MDOT Purchasing with the signed Contract.</w:t>
      </w:r>
    </w:p>
    <w:p w14:paraId="07DFD16B" w14:textId="77777777" w:rsidR="00AA029B" w:rsidRPr="00B76458" w:rsidRDefault="00AA029B" w:rsidP="00AA029B">
      <w:pPr>
        <w:numPr>
          <w:ilvl w:val="0"/>
          <w:numId w:val="50"/>
        </w:numPr>
        <w:spacing w:after="0" w:line="240" w:lineRule="auto"/>
        <w:ind w:left="1008"/>
        <w:contextualSpacing/>
        <w:rPr>
          <w:rFonts w:eastAsia="Times New Roman" w:cs="Arial"/>
        </w:rPr>
      </w:pPr>
      <w:r w:rsidRPr="00B76458">
        <w:rPr>
          <w:rFonts w:eastAsia="Times New Roman" w:cs="Arial"/>
        </w:rPr>
        <w:t>Copy of liquid waste hauler license.</w:t>
      </w:r>
    </w:p>
    <w:p w14:paraId="3071BD94" w14:textId="77777777" w:rsidR="00AA029B" w:rsidRPr="00B76458" w:rsidRDefault="00AA029B" w:rsidP="00D216CE">
      <w:pPr>
        <w:spacing w:after="0"/>
        <w:contextualSpacing/>
        <w:rPr>
          <w:rFonts w:eastAsia="Times New Roman" w:cs="Arial"/>
        </w:rPr>
      </w:pPr>
    </w:p>
    <w:p w14:paraId="1682AA17" w14:textId="77777777" w:rsidR="00AA029B" w:rsidRPr="00EC38FE" w:rsidRDefault="00AA029B" w:rsidP="00D216CE">
      <w:pPr>
        <w:spacing w:after="0"/>
        <w:contextualSpacing/>
        <w:rPr>
          <w:rFonts w:eastAsia="Times New Roman" w:cs="Arial"/>
        </w:rPr>
      </w:pPr>
      <w:r w:rsidRPr="00EC38FE">
        <w:rPr>
          <w:rFonts w:eastAsia="Times New Roman" w:cs="Arial"/>
          <w:iCs/>
        </w:rPr>
        <w:t>Any misrepresentation by the Contractor of its ability to perform the work described in this Contract will be grounds for immediate termination.  In such case, a Contract will be awarded to the next lowest bidder who can demonstrate the ability to perform the work.</w:t>
      </w:r>
      <w:bookmarkStart w:id="85" w:name="_Toc130011894"/>
      <w:bookmarkStart w:id="86" w:name="_Toc130103926"/>
      <w:bookmarkStart w:id="87" w:name="_Toc130272373"/>
      <w:bookmarkStart w:id="88" w:name="_Toc137892213"/>
      <w:bookmarkStart w:id="89" w:name="_Toc138476443"/>
      <w:bookmarkStart w:id="90" w:name="_Toc138477021"/>
      <w:bookmarkStart w:id="91" w:name="_Toc153860288"/>
      <w:bookmarkStart w:id="92" w:name="_Toc153866119"/>
      <w:bookmarkStart w:id="93" w:name="_Toc154205435"/>
      <w:r w:rsidRPr="00EC38FE">
        <w:rPr>
          <w:rFonts w:eastAsia="Times New Roman" w:cs="Arial"/>
        </w:rPr>
        <w:t xml:space="preserve"> </w:t>
      </w:r>
    </w:p>
    <w:bookmarkEnd w:id="85"/>
    <w:bookmarkEnd w:id="86"/>
    <w:bookmarkEnd w:id="87"/>
    <w:bookmarkEnd w:id="88"/>
    <w:bookmarkEnd w:id="89"/>
    <w:bookmarkEnd w:id="90"/>
    <w:bookmarkEnd w:id="91"/>
    <w:bookmarkEnd w:id="92"/>
    <w:bookmarkEnd w:id="93"/>
    <w:p w14:paraId="2DC3E73C" w14:textId="77777777" w:rsidR="00AA029B" w:rsidRPr="00EC38FE" w:rsidRDefault="00AA029B" w:rsidP="00AA029B">
      <w:pPr>
        <w:shd w:val="clear" w:color="auto" w:fill="FFFFFF"/>
        <w:spacing w:before="120" w:after="120"/>
        <w:rPr>
          <w:rFonts w:eastAsia="Times New Roman" w:cs="Arial"/>
        </w:rPr>
      </w:pPr>
      <w:r w:rsidRPr="00EC38FE">
        <w:rPr>
          <w:rFonts w:eastAsia="Times New Roman" w:cs="Arial"/>
          <w:b/>
          <w:bCs/>
        </w:rPr>
        <w:t xml:space="preserve">Upon Contract Award: </w:t>
      </w:r>
      <w:r w:rsidRPr="00EC38FE">
        <w:rPr>
          <w:rFonts w:eastAsia="Times New Roman" w:cs="Arial"/>
        </w:rPr>
        <w:t xml:space="preserve">A final project plan must be submitted for final approval within </w:t>
      </w:r>
      <w:proofErr w:type="gramStart"/>
      <w:r w:rsidRPr="00EC38FE">
        <w:rPr>
          <w:rFonts w:eastAsia="Times New Roman" w:cs="Arial"/>
        </w:rPr>
        <w:t>14-calendar</w:t>
      </w:r>
      <w:proofErr w:type="gramEnd"/>
      <w:r w:rsidRPr="00EC38FE">
        <w:rPr>
          <w:rFonts w:eastAsia="Times New Roman" w:cs="Arial"/>
        </w:rPr>
        <w:t xml:space="preserve"> days of the Effective Date. The plan must also include: (a) the Contractor's organizational chart with names and title of personnel assigned to the project, which must align with the staffing stated in accepted proposals; and (b) the project breakdown showing sub-projects, tasks, and resources required.</w:t>
      </w:r>
    </w:p>
    <w:tbl>
      <w:tblPr>
        <w:tblW w:w="10080" w:type="dxa"/>
        <w:tblCellMar>
          <w:left w:w="0" w:type="dxa"/>
          <w:right w:w="0" w:type="dxa"/>
        </w:tblCellMar>
        <w:tblLook w:val="04A0" w:firstRow="1" w:lastRow="0" w:firstColumn="1" w:lastColumn="0" w:noHBand="0" w:noVBand="1"/>
      </w:tblPr>
      <w:tblGrid>
        <w:gridCol w:w="10"/>
        <w:gridCol w:w="498"/>
        <w:gridCol w:w="9572"/>
      </w:tblGrid>
      <w:tr w:rsidR="008932E3" w:rsidRPr="008932E3" w14:paraId="2433604D" w14:textId="77777777" w:rsidTr="005527BA">
        <w:trPr>
          <w:gridBefore w:val="1"/>
          <w:wBefore w:w="10" w:type="dxa"/>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B04341" w14:textId="77777777" w:rsidR="008932E3" w:rsidRPr="008932E3" w:rsidRDefault="00077C57" w:rsidP="008057B3">
            <w:pPr>
              <w:pStyle w:val="TableBody"/>
              <w:rPr>
                <w:b/>
                <w:bCs/>
              </w:rPr>
            </w:pPr>
            <w:sdt>
              <w:sdtPr>
                <w:id w:val="-20196051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C110681"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2245B4DA" w14:textId="77777777" w:rsidTr="005527BA">
        <w:trPr>
          <w:gridBefore w:val="1"/>
          <w:wBefore w:w="10" w:type="dxa"/>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20230DA" w14:textId="77777777" w:rsidR="008932E3" w:rsidRPr="008932E3" w:rsidRDefault="00077C57" w:rsidP="008057B3">
            <w:pPr>
              <w:pStyle w:val="TableBody"/>
            </w:pPr>
            <w:sdt>
              <w:sdtPr>
                <w:id w:val="-104960025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91914F5"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62818327" w14:textId="77777777" w:rsidTr="005527BA">
        <w:trPr>
          <w:gridBefore w:val="1"/>
          <w:wBefore w:w="10" w:type="dxa"/>
        </w:trPr>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37CB5C"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208F07ED" w14:textId="77777777" w:rsidTr="00757F1E">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vAlign w:val="center"/>
          </w:tcPr>
          <w:p w14:paraId="6CB2C07A" w14:textId="6DD006E7" w:rsidR="008932E3" w:rsidRPr="008932E3" w:rsidRDefault="008932E3" w:rsidP="008057B3">
            <w:pPr>
              <w:pStyle w:val="TableBody"/>
            </w:pPr>
            <w:r w:rsidRPr="008932E3">
              <w:rPr>
                <w:rFonts w:eastAsia="Times"/>
                <w:b/>
                <w:bCs/>
              </w:rPr>
              <w:t>Bidder must provide detailed information as required above – either in this response box or identified here as an attachment to this RFP.</w:t>
            </w:r>
          </w:p>
        </w:tc>
      </w:tr>
    </w:tbl>
    <w:p w14:paraId="4049B9A0" w14:textId="77777777" w:rsidR="00FD7265" w:rsidRDefault="00FD7265" w:rsidP="00FD7265">
      <w:pPr>
        <w:pStyle w:val="Heading20"/>
        <w:numPr>
          <w:ilvl w:val="0"/>
          <w:numId w:val="0"/>
        </w:numPr>
        <w:ind w:left="360"/>
      </w:pPr>
      <w:bookmarkStart w:id="94" w:name="_Hlk164755677"/>
      <w:bookmarkStart w:id="95" w:name="_Hlk164687226"/>
    </w:p>
    <w:p w14:paraId="145088C5" w14:textId="6EE77393" w:rsidR="0032547C" w:rsidRDefault="0032547C" w:rsidP="007D367E">
      <w:pPr>
        <w:pStyle w:val="Heading20"/>
        <w:keepNext/>
        <w:keepLines/>
      </w:pPr>
      <w:r>
        <w:lastRenderedPageBreak/>
        <w:t xml:space="preserve">Required </w:t>
      </w:r>
      <w:r w:rsidRPr="00253D80">
        <w:t>Functionality</w:t>
      </w:r>
      <w:r>
        <w:t xml:space="preserve"> Relating to Data Retention, Disposal, and Retrieval</w:t>
      </w:r>
    </w:p>
    <w:p w14:paraId="6338C475" w14:textId="77777777" w:rsidR="0032547C" w:rsidRDefault="0032547C" w:rsidP="007D367E">
      <w:pPr>
        <w:pStyle w:val="Body"/>
        <w:keepNext/>
        <w:keepLines/>
      </w:pPr>
      <w:r>
        <w:t xml:space="preserve">The State has legal obligations to retain, dispose, and retrieve State Data along with obligations to manage and secure State Data. To meet these obligations, the Solution must allow the State to: </w:t>
      </w:r>
    </w:p>
    <w:p w14:paraId="13D59BD1" w14:textId="77777777" w:rsidR="0032547C" w:rsidRPr="00253D80" w:rsidRDefault="0032547C" w:rsidP="008057B3">
      <w:pPr>
        <w:pStyle w:val="Body"/>
        <w:numPr>
          <w:ilvl w:val="0"/>
          <w:numId w:val="35"/>
        </w:numPr>
      </w:pPr>
      <w:r w:rsidRPr="00253D80">
        <w:t>retain all data for the entire length of the Contract.</w:t>
      </w:r>
    </w:p>
    <w:p w14:paraId="04C75634" w14:textId="77777777" w:rsidR="0032547C" w:rsidRPr="00253D80" w:rsidRDefault="0032547C" w:rsidP="008057B3">
      <w:pPr>
        <w:pStyle w:val="Body"/>
        <w:numPr>
          <w:ilvl w:val="0"/>
          <w:numId w:val="35"/>
        </w:numPr>
      </w:pPr>
      <w:r w:rsidRPr="00253D80">
        <w:t>delete its data or request the deletion of its data, even data that may be stored offline or in backups.</w:t>
      </w:r>
    </w:p>
    <w:p w14:paraId="6E42C1FC" w14:textId="77777777" w:rsidR="0032547C" w:rsidRPr="00253D80" w:rsidRDefault="0032547C" w:rsidP="008057B3">
      <w:pPr>
        <w:pStyle w:val="Body"/>
        <w:numPr>
          <w:ilvl w:val="0"/>
          <w:numId w:val="35"/>
        </w:numPr>
      </w:pPr>
      <w:r w:rsidRPr="00253D80">
        <w:t>transfer its data back to the State or to a new vendor or new solution.</w:t>
      </w:r>
    </w:p>
    <w:p w14:paraId="1218CA20" w14:textId="77777777" w:rsidR="0032547C" w:rsidRPr="00253D80" w:rsidRDefault="0032547C" w:rsidP="008057B3">
      <w:pPr>
        <w:pStyle w:val="Body"/>
        <w:numPr>
          <w:ilvl w:val="0"/>
          <w:numId w:val="35"/>
        </w:numPr>
      </w:pPr>
      <w:r w:rsidRPr="00253D80">
        <w:t>transfer its data to the Archives of Michigan as may be required by a retention and disposal schedule.</w:t>
      </w:r>
    </w:p>
    <w:p w14:paraId="5C0EDE8D" w14:textId="77777777" w:rsidR="0032547C" w:rsidRDefault="0032547C" w:rsidP="008057B3">
      <w:pPr>
        <w:pStyle w:val="Body"/>
        <w:numPr>
          <w:ilvl w:val="0"/>
          <w:numId w:val="35"/>
        </w:numPr>
      </w:pPr>
      <w:r w:rsidRPr="00253D80">
        <w:t>retrieve data, even data that may be stored offline or in backups.</w:t>
      </w:r>
    </w:p>
    <w:p w14:paraId="417CB884" w14:textId="77777777" w:rsidR="0032547C" w:rsidRDefault="0032547C" w:rsidP="008057B3">
      <w:pPr>
        <w:pStyle w:val="Body"/>
      </w:pPr>
      <w:r>
        <w:t>Except as otherwise stated in the Contract, Contractor will not dispose of, delete, or destroy State Data without the prior written approval of the State.</w:t>
      </w:r>
      <w:bookmarkEnd w:id="94"/>
    </w:p>
    <w:tbl>
      <w:tblPr>
        <w:tblW w:w="10080" w:type="dxa"/>
        <w:tblInd w:w="-128" w:type="dxa"/>
        <w:tblCellMar>
          <w:left w:w="0" w:type="dxa"/>
          <w:right w:w="0" w:type="dxa"/>
        </w:tblCellMar>
        <w:tblLook w:val="04A0" w:firstRow="1" w:lastRow="0" w:firstColumn="1" w:lastColumn="0" w:noHBand="0" w:noVBand="1"/>
      </w:tblPr>
      <w:tblGrid>
        <w:gridCol w:w="564"/>
        <w:gridCol w:w="9516"/>
      </w:tblGrid>
      <w:tr w:rsidR="0032547C" w:rsidRPr="008932E3" w14:paraId="03EEF062" w14:textId="77777777" w:rsidTr="00273C1C">
        <w:trPr>
          <w:trHeight w:val="374"/>
        </w:trPr>
        <w:tc>
          <w:tcPr>
            <w:tcW w:w="564"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BF6C01" w14:textId="77777777" w:rsidR="0032547C" w:rsidRPr="008932E3" w:rsidRDefault="00077C57" w:rsidP="008057B3">
            <w:pPr>
              <w:pStyle w:val="TableBody"/>
              <w:rPr>
                <w:b/>
                <w:bCs/>
              </w:rPr>
            </w:pPr>
            <w:sdt>
              <w:sdtPr>
                <w:id w:val="-23408597"/>
                <w14:checkbox>
                  <w14:checked w14:val="0"/>
                  <w14:checkedState w14:val="2612" w14:font="MS Gothic"/>
                  <w14:uncheckedState w14:val="2610" w14:font="MS Gothic"/>
                </w14:checkbox>
              </w:sdtPr>
              <w:sdtEndPr/>
              <w:sdtContent>
                <w:r w:rsidR="0032547C" w:rsidRPr="008932E3">
                  <w:rPr>
                    <w:rFonts w:eastAsia="MS Gothic" w:cs="Segoe UI Symbol"/>
                  </w:rPr>
                  <w:t>☐</w:t>
                </w:r>
              </w:sdtContent>
            </w:sdt>
          </w:p>
        </w:tc>
        <w:tc>
          <w:tcPr>
            <w:tcW w:w="9516"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29F4A38" w14:textId="77777777" w:rsidR="0032547C" w:rsidRPr="008932E3" w:rsidRDefault="0032547C" w:rsidP="008057B3">
            <w:pPr>
              <w:pStyle w:val="TableBody"/>
            </w:pPr>
            <w:r w:rsidRPr="008932E3">
              <w:t>I confirm the above requirement and agree with no exception.</w:t>
            </w:r>
          </w:p>
        </w:tc>
      </w:tr>
      <w:tr w:rsidR="0032547C" w:rsidRPr="008932E3" w14:paraId="3D8AB328" w14:textId="77777777" w:rsidTr="00273C1C">
        <w:trPr>
          <w:trHeight w:val="374"/>
        </w:trPr>
        <w:tc>
          <w:tcPr>
            <w:tcW w:w="564"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00888F43" w14:textId="77777777" w:rsidR="0032547C" w:rsidRPr="008932E3" w:rsidRDefault="00077C57" w:rsidP="008057B3">
            <w:pPr>
              <w:pStyle w:val="TableBody"/>
            </w:pPr>
            <w:sdt>
              <w:sdtPr>
                <w:id w:val="1853526814"/>
                <w14:checkbox>
                  <w14:checked w14:val="0"/>
                  <w14:checkedState w14:val="2612" w14:font="MS Gothic"/>
                  <w14:uncheckedState w14:val="2610" w14:font="MS Gothic"/>
                </w14:checkbox>
              </w:sdtPr>
              <w:sdtEndPr/>
              <w:sdtContent>
                <w:r w:rsidR="0032547C" w:rsidRPr="008932E3">
                  <w:rPr>
                    <w:rFonts w:eastAsia="MS Gothic" w:cs="Segoe UI Symbol"/>
                  </w:rPr>
                  <w:t>☐</w:t>
                </w:r>
              </w:sdtContent>
            </w:sdt>
          </w:p>
        </w:tc>
        <w:tc>
          <w:tcPr>
            <w:tcW w:w="9516"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11EC9E89" w14:textId="77777777" w:rsidR="0032547C" w:rsidRPr="008932E3" w:rsidRDefault="0032547C" w:rsidP="008057B3">
            <w:pPr>
              <w:pStyle w:val="TableBody"/>
            </w:pPr>
            <w:r w:rsidRPr="008932E3">
              <w:t>I have reviewed the above requirement and have noted all exception(s) below.</w:t>
            </w:r>
          </w:p>
        </w:tc>
      </w:tr>
      <w:tr w:rsidR="0032547C" w:rsidRPr="008932E3" w14:paraId="7F2FC264" w14:textId="77777777" w:rsidTr="00273C1C">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07CC28" w14:textId="77777777" w:rsidR="0032547C" w:rsidRPr="00B403A4" w:rsidRDefault="0032547C" w:rsidP="008057B3">
            <w:pPr>
              <w:pStyle w:val="TableBody"/>
              <w:rPr>
                <w:b/>
                <w:bCs/>
              </w:rPr>
            </w:pPr>
            <w:r w:rsidRPr="00B403A4">
              <w:rPr>
                <w:b/>
                <w:bCs/>
              </w:rPr>
              <w:t>List all exceptions:</w:t>
            </w:r>
          </w:p>
        </w:tc>
      </w:tr>
    </w:tbl>
    <w:bookmarkEnd w:id="95"/>
    <w:p w14:paraId="3615FF14" w14:textId="024D08A7" w:rsidR="008932E3" w:rsidRPr="008932E3" w:rsidRDefault="008932E3" w:rsidP="008057B3">
      <w:pPr>
        <w:pStyle w:val="Heading20"/>
      </w:pPr>
      <w:r w:rsidRPr="008932E3">
        <w:t>Liquidated Damages</w:t>
      </w:r>
    </w:p>
    <w:p w14:paraId="0EFAAA89" w14:textId="77777777" w:rsidR="00AA029B" w:rsidRPr="00EC38FE" w:rsidRDefault="00AA029B" w:rsidP="00D216CE">
      <w:pPr>
        <w:shd w:val="clear" w:color="auto" w:fill="FFFFFF"/>
        <w:spacing w:before="120" w:after="120"/>
        <w:rPr>
          <w:rFonts w:eastAsia="Times New Roman" w:cs="Arial"/>
        </w:rPr>
      </w:pPr>
      <w:bookmarkStart w:id="96" w:name="_Hlk40769078"/>
      <w:r w:rsidRPr="00EC38FE">
        <w:rPr>
          <w:rFonts w:eastAsia="Times New Roman" w:cs="Arial"/>
        </w:rPr>
        <w:t>Late or improper completion of the Contract Activities will cause loss and damage to the State, and it would be impracticable and extremely difficult to fix the actual damage sustained by the State. Therefore, if there is late or improper completion of the Contract Activities the State is entitled to collect liquidated damages in the amount of $1,000 and an additional $500 per day for each day Contractor fails to remedy the late or improper completion of the Work.</w:t>
      </w:r>
    </w:p>
    <w:p w14:paraId="416D0B8F" w14:textId="77777777" w:rsidR="00AA029B" w:rsidRPr="00EC38FE" w:rsidRDefault="00AA029B" w:rsidP="00AA029B">
      <w:pPr>
        <w:spacing w:after="120"/>
      </w:pPr>
      <w:r w:rsidRPr="00EC38FE">
        <w:t xml:space="preserve">In addition, </w:t>
      </w:r>
      <w:r w:rsidRPr="00EC38FE">
        <w:rPr>
          <w:iCs/>
        </w:rPr>
        <w:t xml:space="preserve">if the Contractor is found to have thrown debris </w:t>
      </w:r>
      <w:proofErr w:type="gramStart"/>
      <w:r w:rsidRPr="00EC38FE">
        <w:rPr>
          <w:iCs/>
        </w:rPr>
        <w:t>onto</w:t>
      </w:r>
      <w:proofErr w:type="gramEnd"/>
      <w:r w:rsidRPr="00EC38FE">
        <w:rPr>
          <w:iCs/>
        </w:rPr>
        <w:t xml:space="preserve"> green/sloped areas instead of hauling away and properly disposing,</w:t>
      </w:r>
      <w:r w:rsidRPr="00EC38FE">
        <w:rPr>
          <w:bCs/>
          <w:iCs/>
        </w:rPr>
        <w:t xml:space="preserve"> the State is entitled to collect liquidated damages in the amount of $500 for each occurrence.</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3AD0FBDE" w14:textId="77777777" w:rsidTr="00FD726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96"/>
          <w:p w14:paraId="0C7C4432" w14:textId="77777777" w:rsidR="008932E3" w:rsidRPr="008932E3" w:rsidRDefault="00077C57" w:rsidP="008057B3">
            <w:pPr>
              <w:pStyle w:val="TableBody"/>
              <w:rPr>
                <w:b/>
                <w:bCs/>
              </w:rPr>
            </w:pPr>
            <w:sdt>
              <w:sdtPr>
                <w:id w:val="266667032"/>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650F4EE" w14:textId="77777777" w:rsidR="008932E3" w:rsidRPr="008932E3" w:rsidRDefault="008932E3" w:rsidP="008057B3">
            <w:pPr>
              <w:pStyle w:val="TableBody"/>
            </w:pPr>
            <w:r w:rsidRPr="008932E3">
              <w:t xml:space="preserve">I have reviewed the above requirement and agree with no exception. </w:t>
            </w:r>
          </w:p>
        </w:tc>
      </w:tr>
      <w:tr w:rsidR="008932E3" w:rsidRPr="008932E3" w14:paraId="137064DE" w14:textId="77777777" w:rsidTr="00FD726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E5B5055" w14:textId="77777777" w:rsidR="008932E3" w:rsidRPr="008932E3" w:rsidRDefault="00077C57" w:rsidP="008057B3">
            <w:pPr>
              <w:pStyle w:val="TableBody"/>
            </w:pPr>
            <w:sdt>
              <w:sdtPr>
                <w:id w:val="-21337706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25C12C" w14:textId="77777777" w:rsidR="008932E3" w:rsidRPr="008932E3" w:rsidRDefault="008932E3" w:rsidP="008057B3">
            <w:pPr>
              <w:pStyle w:val="TableBody"/>
            </w:pPr>
            <w:r w:rsidRPr="008932E3">
              <w:t>I have reviewed the above requirement and have noted all exception(s) below.</w:t>
            </w:r>
          </w:p>
        </w:tc>
      </w:tr>
    </w:tbl>
    <w:p w14:paraId="59291885" w14:textId="77777777" w:rsidR="00DD1FAF" w:rsidRPr="00C6102E" w:rsidRDefault="00DD1FAF" w:rsidP="00FD7265">
      <w:pPr>
        <w:pStyle w:val="Heading20"/>
      </w:pPr>
      <w:r w:rsidRPr="00C6102E">
        <w:t>ADA Compliance</w:t>
      </w:r>
    </w:p>
    <w:p w14:paraId="62B86D6E" w14:textId="189E79DD" w:rsidR="00DD1FAF" w:rsidRDefault="00DD1FAF" w:rsidP="00DD1FAF">
      <w:pPr>
        <w:spacing w:line="240" w:lineRule="auto"/>
      </w:pPr>
      <w:r w:rsidRPr="00D320AE">
        <w:t xml:space="preserve">The State is required to comply with the Americans with Disabilities Act of 1990 (ADA), including its accessibility standard for websites, applications, content and documents. All </w:t>
      </w:r>
      <w:r>
        <w:t>Contract Activities</w:t>
      </w:r>
      <w:r w:rsidRPr="00D320AE">
        <w:t xml:space="preserve"> created, provided, or made available by Contractor under this Contract in a digital format,</w:t>
      </w:r>
      <w:r>
        <w:t xml:space="preserve"> </w:t>
      </w:r>
      <w:r w:rsidRPr="00D320AE">
        <w:t xml:space="preserve">including but not limited to, websites, applications, software, mobile applications, text, images, sounds, videos, controls, animations, links, and documents (including files in the following formats: PDF, word processing, presentation, and spreadsheet) must comply with </w:t>
      </w:r>
      <w:r>
        <w:t xml:space="preserve">the </w:t>
      </w:r>
      <w:r w:rsidRPr="00D320AE">
        <w:t xml:space="preserve">accessibility standards provided in the </w:t>
      </w:r>
      <w:r>
        <w:t>Digital Accessibility Standards</w:t>
      </w:r>
      <w:r w:rsidRPr="00D320AE">
        <w:t xml:space="preserve">, located at </w:t>
      </w:r>
      <w:hyperlink r:id="rId47" w:history="1">
        <w:r w:rsidRPr="00D320AE">
          <w:rPr>
            <w:rStyle w:val="Hyperlink"/>
          </w:rPr>
          <w:t>https://www.michigan.gov/standards</w:t>
        </w:r>
      </w:hyperlink>
      <w:r w:rsidRPr="00D320AE">
        <w:t>.</w:t>
      </w:r>
    </w:p>
    <w:tbl>
      <w:tblPr>
        <w:tblW w:w="10070" w:type="dxa"/>
        <w:tblCellMar>
          <w:left w:w="0" w:type="dxa"/>
          <w:right w:w="0" w:type="dxa"/>
        </w:tblCellMar>
        <w:tblLook w:val="04A0" w:firstRow="1" w:lastRow="0" w:firstColumn="1" w:lastColumn="0" w:noHBand="0" w:noVBand="1"/>
      </w:tblPr>
      <w:tblGrid>
        <w:gridCol w:w="470"/>
        <w:gridCol w:w="9600"/>
      </w:tblGrid>
      <w:tr w:rsidR="00DD1FAF" w:rsidRPr="00C6102E" w14:paraId="7792AE57" w14:textId="77777777" w:rsidTr="007D36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F5FC7C" w14:textId="77777777" w:rsidR="00DD1FAF" w:rsidRPr="00C6102E" w:rsidRDefault="00077C57" w:rsidP="00AA029B">
            <w:pPr>
              <w:spacing w:after="0" w:line="240" w:lineRule="auto"/>
              <w:rPr>
                <w:b/>
                <w:bCs/>
              </w:rPr>
            </w:pPr>
            <w:sdt>
              <w:sdtPr>
                <w:id w:val="676456526"/>
                <w14:checkbox>
                  <w14:checked w14:val="0"/>
                  <w14:checkedState w14:val="2612" w14:font="MS Gothic"/>
                  <w14:uncheckedState w14:val="2610" w14:font="MS Gothic"/>
                </w14:checkbox>
              </w:sdtPr>
              <w:sdtEndPr/>
              <w:sdtContent>
                <w:r w:rsidR="00DD1FAF" w:rsidRPr="00C6102E">
                  <w:t>☐</w:t>
                </w:r>
              </w:sdtContent>
            </w:sdt>
          </w:p>
        </w:tc>
        <w:tc>
          <w:tcPr>
            <w:tcW w:w="96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E3F74A" w14:textId="77777777" w:rsidR="00DD1FAF" w:rsidRPr="00C6102E" w:rsidRDefault="00DD1FAF" w:rsidP="00AA029B">
            <w:pPr>
              <w:spacing w:after="0" w:line="240" w:lineRule="auto"/>
            </w:pPr>
            <w:r w:rsidRPr="00C6102E">
              <w:t xml:space="preserve">I have reviewed the above requirement and agree with no exception. </w:t>
            </w:r>
          </w:p>
        </w:tc>
      </w:tr>
      <w:tr w:rsidR="00DD1FAF" w:rsidRPr="00C6102E" w14:paraId="6B1FF52E" w14:textId="77777777" w:rsidTr="007D36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137455A" w14:textId="77777777" w:rsidR="00DD1FAF" w:rsidRPr="00C6102E" w:rsidRDefault="00077C57" w:rsidP="00AA029B">
            <w:pPr>
              <w:spacing w:after="0" w:line="240" w:lineRule="auto"/>
            </w:pPr>
            <w:sdt>
              <w:sdtPr>
                <w:id w:val="1680618390"/>
                <w14:checkbox>
                  <w14:checked w14:val="0"/>
                  <w14:checkedState w14:val="2612" w14:font="MS Gothic"/>
                  <w14:uncheckedState w14:val="2610" w14:font="MS Gothic"/>
                </w14:checkbox>
              </w:sdtPr>
              <w:sdtEndPr/>
              <w:sdtContent>
                <w:r w:rsidR="00DD1FAF" w:rsidRPr="00C6102E">
                  <w:t>☐</w:t>
                </w:r>
              </w:sdtContent>
            </w:sdt>
          </w:p>
        </w:tc>
        <w:tc>
          <w:tcPr>
            <w:tcW w:w="96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6C7060" w14:textId="77777777" w:rsidR="00DD1FAF" w:rsidRPr="00C6102E" w:rsidRDefault="00DD1FAF" w:rsidP="00AA029B">
            <w:pPr>
              <w:spacing w:after="0" w:line="240" w:lineRule="auto"/>
            </w:pPr>
            <w:r w:rsidRPr="00C6102E">
              <w:t>I have reviewed the above requirement and have noted all exception(s) below.</w:t>
            </w:r>
          </w:p>
        </w:tc>
      </w:tr>
    </w:tbl>
    <w:p w14:paraId="63114E4D" w14:textId="5F4D2697" w:rsidR="00351ED5" w:rsidRDefault="00351ED5" w:rsidP="008057B3">
      <w:pPr>
        <w:spacing w:line="240" w:lineRule="auto"/>
        <w:rPr>
          <w:rFonts w:eastAsia="Times New Roman" w:cs="Arial"/>
          <w:b/>
          <w:kern w:val="0"/>
          <w14:ligatures w14:val="none"/>
        </w:rPr>
      </w:pPr>
      <w:r>
        <w:br w:type="page"/>
      </w:r>
    </w:p>
    <w:p w14:paraId="384D64AB" w14:textId="77777777" w:rsidR="00D72D7F" w:rsidRPr="00D72D7F" w:rsidRDefault="00D72D7F" w:rsidP="008057B3">
      <w:pPr>
        <w:spacing w:before="240" w:line="240" w:lineRule="auto"/>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8057B3">
      <w:pPr>
        <w:pStyle w:val="Heading1"/>
        <w:rPr>
          <w:rStyle w:val="Strong"/>
          <w:b/>
          <w:bCs w:val="0"/>
        </w:rPr>
      </w:pPr>
      <w:r w:rsidRPr="00B6228D">
        <w:rPr>
          <w:rStyle w:val="Strong"/>
          <w:b/>
          <w:bCs w:val="0"/>
        </w:rPr>
        <w:t>Schedule B - Pricing</w:t>
      </w:r>
    </w:p>
    <w:p w14:paraId="0EDE571D" w14:textId="77777777" w:rsidR="00AA029B" w:rsidRPr="00364F34" w:rsidRDefault="00AA029B" w:rsidP="00AA029B">
      <w:pPr>
        <w:pStyle w:val="Body"/>
        <w:spacing w:before="0" w:after="0"/>
        <w:jc w:val="center"/>
        <w:rPr>
          <w:b/>
          <w:bCs/>
        </w:rPr>
      </w:pPr>
      <w:r w:rsidRPr="00364F34">
        <w:rPr>
          <w:b/>
          <w:bCs/>
        </w:rPr>
        <w:t>Reques</w:t>
      </w:r>
      <w:r>
        <w:rPr>
          <w:b/>
          <w:bCs/>
        </w:rPr>
        <w:t>t</w:t>
      </w:r>
      <w:r w:rsidRPr="00364F34">
        <w:rPr>
          <w:b/>
          <w:bCs/>
        </w:rPr>
        <w:t xml:space="preserve"> for Proposal No. </w:t>
      </w:r>
      <w:r>
        <w:rPr>
          <w:b/>
          <w:bCs/>
        </w:rPr>
        <w:t>260000000612</w:t>
      </w:r>
    </w:p>
    <w:p w14:paraId="02C0A60A" w14:textId="77777777" w:rsidR="00AA029B" w:rsidRDefault="00AA029B" w:rsidP="00FD7265">
      <w:pPr>
        <w:pStyle w:val="Body"/>
        <w:spacing w:before="0" w:after="0"/>
        <w:jc w:val="center"/>
        <w:rPr>
          <w:b/>
          <w:bCs/>
        </w:rPr>
      </w:pPr>
      <w:r>
        <w:rPr>
          <w:b/>
          <w:bCs/>
        </w:rPr>
        <w:t>State Trunkline Sweeping</w:t>
      </w:r>
    </w:p>
    <w:p w14:paraId="33AE9172" w14:textId="77777777" w:rsidR="00AA029B" w:rsidRPr="00D63041" w:rsidRDefault="00AA029B" w:rsidP="00FD7265">
      <w:pPr>
        <w:pStyle w:val="Body"/>
        <w:spacing w:before="0"/>
        <w:jc w:val="center"/>
        <w:rPr>
          <w:b/>
          <w:bCs/>
        </w:rPr>
      </w:pPr>
      <w:r>
        <w:rPr>
          <w:b/>
          <w:bCs/>
        </w:rPr>
        <w:t>Southwest Region</w:t>
      </w:r>
    </w:p>
    <w:p w14:paraId="4D694936" w14:textId="77777777" w:rsidR="00C04AEC" w:rsidRPr="00C04AEC" w:rsidRDefault="00AA029B" w:rsidP="008057B3">
      <w:pPr>
        <w:pStyle w:val="Body"/>
        <w:jc w:val="center"/>
        <w:rPr>
          <w:b/>
          <w:bCs/>
          <w:highlight w:val="green"/>
        </w:rPr>
      </w:pPr>
      <w:r w:rsidRPr="00FD7265">
        <w:rPr>
          <w:b/>
          <w:bCs/>
          <w:highlight w:val="green"/>
        </w:rPr>
        <w:t xml:space="preserve">PLEASE REFER </w:t>
      </w:r>
      <w:r w:rsidRPr="00C04AEC">
        <w:rPr>
          <w:b/>
          <w:bCs/>
          <w:highlight w:val="green"/>
        </w:rPr>
        <w:t>TO EXCEL SPREADSHEET FOR PRICING</w:t>
      </w:r>
      <w:r w:rsidR="00C04AEC" w:rsidRPr="00C04AEC">
        <w:rPr>
          <w:b/>
          <w:bCs/>
          <w:highlight w:val="green"/>
        </w:rPr>
        <w:t>,</w:t>
      </w:r>
    </w:p>
    <w:p w14:paraId="4975AF65" w14:textId="7F5DD2B4" w:rsidR="00AA029B" w:rsidRPr="00AA029B" w:rsidRDefault="00C04AEC" w:rsidP="008057B3">
      <w:pPr>
        <w:pStyle w:val="Body"/>
        <w:jc w:val="center"/>
        <w:rPr>
          <w:b/>
          <w:bCs/>
          <w:szCs w:val="24"/>
        </w:rPr>
      </w:pPr>
      <w:r w:rsidRPr="00C04AEC">
        <w:rPr>
          <w:b/>
          <w:bCs/>
          <w:highlight w:val="green"/>
        </w:rPr>
        <w:t xml:space="preserve"> S</w:t>
      </w:r>
      <w:r w:rsidR="00AA029B" w:rsidRPr="00C04AEC">
        <w:rPr>
          <w:b/>
          <w:bCs/>
          <w:highlight w:val="green"/>
        </w:rPr>
        <w:t>PECIFICATION</w:t>
      </w:r>
      <w:r w:rsidRPr="00C04AEC">
        <w:rPr>
          <w:b/>
          <w:bCs/>
          <w:highlight w:val="green"/>
        </w:rPr>
        <w:t>S AND EQUIPMENT LIST</w:t>
      </w:r>
    </w:p>
    <w:p w14:paraId="7EE36327" w14:textId="1EDD5874" w:rsidR="00D72D7F" w:rsidRPr="00D72D7F" w:rsidRDefault="00D72D7F" w:rsidP="008057B3">
      <w:pPr>
        <w:pStyle w:val="Body"/>
        <w:numPr>
          <w:ilvl w:val="0"/>
          <w:numId w:val="41"/>
        </w:numPr>
        <w:ind w:left="360"/>
        <w:rPr>
          <w:color w:val="000000"/>
        </w:rPr>
      </w:pPr>
      <w:r w:rsidRPr="00D72D7F">
        <w:t>The Contractor must provide a pricing schedule for the proposed Contract Activities using</w:t>
      </w:r>
      <w:r w:rsidR="0067416D">
        <w:t xml:space="preserve"> MS Excel</w:t>
      </w:r>
      <w:r w:rsidRPr="00D72D7F">
        <w:t>.</w:t>
      </w:r>
      <w:r w:rsidR="0067416D">
        <w:t xml:space="preserve"> </w:t>
      </w:r>
      <w:r w:rsidRPr="00D72D7F">
        <w:t xml:space="preserve">The pricing schedule should be submitted in a modifiable format;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77777777" w:rsidR="00D72D7F" w:rsidRPr="00D72D7F" w:rsidRDefault="00D72D7F" w:rsidP="008057B3">
      <w:pPr>
        <w:pStyle w:val="Body"/>
        <w:numPr>
          <w:ilvl w:val="0"/>
          <w:numId w:val="41"/>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8057B3">
      <w:pPr>
        <w:pStyle w:val="Body"/>
        <w:numPr>
          <w:ilvl w:val="0"/>
          <w:numId w:val="41"/>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8057B3">
      <w:pPr>
        <w:pStyle w:val="Body"/>
        <w:numPr>
          <w:ilvl w:val="0"/>
          <w:numId w:val="41"/>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Pr="00D72D7F" w:rsidRDefault="00D72D7F" w:rsidP="008057B3">
      <w:pPr>
        <w:pStyle w:val="Body"/>
        <w:numPr>
          <w:ilvl w:val="0"/>
          <w:numId w:val="41"/>
        </w:numPr>
        <w:ind w:left="360"/>
      </w:pPr>
      <w:r w:rsidRPr="00D72D7F">
        <w:t>By submitting its proposal, the Contractor certifies that the prices were arrived at independently, and without consultation, communication, or agreement with any other Contractor.</w:t>
      </w:r>
    </w:p>
    <w:p w14:paraId="2F8D4368" w14:textId="17A88790" w:rsidR="00D72D7F" w:rsidRDefault="00AA029B" w:rsidP="008057B3">
      <w:pPr>
        <w:pStyle w:val="Body"/>
        <w:rPr>
          <w:b/>
          <w:bCs/>
        </w:rPr>
      </w:pPr>
      <w:r>
        <w:rPr>
          <w:b/>
          <w:bCs/>
        </w:rPr>
        <w:t xml:space="preserve"> </w:t>
      </w:r>
    </w:p>
    <w:p w14:paraId="3D6A701C" w14:textId="77777777" w:rsidR="0067416D" w:rsidRPr="0067416D" w:rsidRDefault="0067416D" w:rsidP="0067416D"/>
    <w:p w14:paraId="541ABE57" w14:textId="77777777" w:rsidR="0067416D" w:rsidRPr="0067416D" w:rsidRDefault="0067416D" w:rsidP="0067416D"/>
    <w:p w14:paraId="56065A5E" w14:textId="77777777" w:rsidR="0067416D" w:rsidRPr="0067416D" w:rsidRDefault="0067416D" w:rsidP="0067416D"/>
    <w:p w14:paraId="5673C69B" w14:textId="77777777" w:rsidR="0067416D" w:rsidRPr="0067416D" w:rsidRDefault="0067416D" w:rsidP="0067416D"/>
    <w:p w14:paraId="668D99B9" w14:textId="77777777" w:rsidR="0067416D" w:rsidRDefault="0067416D" w:rsidP="0067416D">
      <w:pPr>
        <w:rPr>
          <w:rFonts w:eastAsia="Times New Roman" w:cs="Arial"/>
          <w:b/>
          <w:bCs/>
        </w:rPr>
      </w:pPr>
    </w:p>
    <w:p w14:paraId="39C50C39" w14:textId="5772BF6C" w:rsidR="0067416D" w:rsidRPr="0067416D" w:rsidRDefault="0067416D" w:rsidP="0067416D">
      <w:pPr>
        <w:tabs>
          <w:tab w:val="left" w:pos="5846"/>
        </w:tabs>
      </w:pPr>
      <w:r>
        <w:tab/>
      </w:r>
    </w:p>
    <w:sectPr w:rsidR="0067416D" w:rsidRPr="0067416D" w:rsidSect="00FD7265">
      <w:headerReference w:type="default" r:id="rId48"/>
      <w:footerReference w:type="default" r:id="rId49"/>
      <w:pgSz w:w="12240" w:h="15840"/>
      <w:pgMar w:top="1440" w:right="1440" w:bottom="1080" w:left="1440" w:header="720" w:footer="4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E04EE" w14:textId="77777777" w:rsidR="00077C57" w:rsidRDefault="00077C57">
      <w:pPr>
        <w:spacing w:after="0" w:line="240" w:lineRule="auto"/>
      </w:pPr>
      <w:r>
        <w:separator/>
      </w:r>
    </w:p>
  </w:endnote>
  <w:endnote w:type="continuationSeparator" w:id="0">
    <w:p w14:paraId="004D7BED" w14:textId="77777777" w:rsidR="00077C57" w:rsidRDefault="00077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41E0F796"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AB6BD" w14:textId="77777777" w:rsidR="00077C57" w:rsidRDefault="00077C57">
      <w:pPr>
        <w:spacing w:after="0" w:line="240" w:lineRule="auto"/>
      </w:pPr>
      <w:r>
        <w:separator/>
      </w:r>
    </w:p>
  </w:footnote>
  <w:footnote w:type="continuationSeparator" w:id="0">
    <w:p w14:paraId="039ED4BA" w14:textId="77777777" w:rsidR="00077C57" w:rsidRDefault="00077C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729770278" name="Picture 729770278"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D26A80">
    <w:pPr>
      <w:pStyle w:val="Header"/>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812CD3"/>
    <w:multiLevelType w:val="hybridMultilevel"/>
    <w:tmpl w:val="A0F6AAF2"/>
    <w:lvl w:ilvl="0" w:tplc="8A1A9A5C">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AD66B2F"/>
    <w:multiLevelType w:val="hybridMultilevel"/>
    <w:tmpl w:val="768AF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92126E"/>
    <w:multiLevelType w:val="hybridMultilevel"/>
    <w:tmpl w:val="84FAC9E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C65511"/>
    <w:multiLevelType w:val="hybridMultilevel"/>
    <w:tmpl w:val="7CE4BFCE"/>
    <w:lvl w:ilvl="0" w:tplc="EDC4F964">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1"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2"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1F7B590A"/>
    <w:multiLevelType w:val="hybridMultilevel"/>
    <w:tmpl w:val="D4E63892"/>
    <w:lvl w:ilvl="0" w:tplc="AE208962">
      <w:start w:val="1"/>
      <w:numFmt w:val="lowerLetter"/>
      <w:lvlText w:val="%1)"/>
      <w:lvlJc w:val="left"/>
      <w:pPr>
        <w:ind w:left="720" w:hanging="360"/>
      </w:pPr>
      <w:rPr>
        <w:rFonts w:hint="default"/>
        <w:b w:val="0"/>
      </w:rPr>
    </w:lvl>
    <w:lvl w:ilvl="1" w:tplc="94669E98">
      <w:start w:val="1"/>
      <w:numFmt w:val="lowerRoman"/>
      <w:lvlText w:val="%2."/>
      <w:lvlJc w:val="righ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 w15:restartNumberingAfterBreak="0">
    <w:nsid w:val="25A44BC7"/>
    <w:multiLevelType w:val="hybridMultilevel"/>
    <w:tmpl w:val="960233CE"/>
    <w:lvl w:ilvl="0" w:tplc="01FEDBEC">
      <w:start w:val="1"/>
      <w:numFmt w:val="lowerLetter"/>
      <w:lvlText w:val="%1)"/>
      <w:lvlJc w:val="left"/>
      <w:pPr>
        <w:ind w:left="720" w:hanging="360"/>
      </w:pPr>
      <w:rPr>
        <w:b w:val="0"/>
      </w:rPr>
    </w:lvl>
    <w:lvl w:ilvl="1" w:tplc="8A9C1250">
      <w:start w:val="9"/>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0" w15:restartNumberingAfterBreak="0">
    <w:nsid w:val="31000B04"/>
    <w:multiLevelType w:val="hybridMultilevel"/>
    <w:tmpl w:val="9BA82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5"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3A00551C"/>
    <w:multiLevelType w:val="hybridMultilevel"/>
    <w:tmpl w:val="B34261FE"/>
    <w:lvl w:ilvl="0" w:tplc="D1F4FAB4">
      <w:start w:val="1"/>
      <w:numFmt w:val="decimal"/>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9"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40AD5EBD"/>
    <w:multiLevelType w:val="hybridMultilevel"/>
    <w:tmpl w:val="61BE4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1D5480A"/>
    <w:multiLevelType w:val="hybridMultilevel"/>
    <w:tmpl w:val="CCE4BE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3A937BA"/>
    <w:multiLevelType w:val="hybridMultilevel"/>
    <w:tmpl w:val="1EA4E8F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39" w15:restartNumberingAfterBreak="0">
    <w:nsid w:val="5A815129"/>
    <w:multiLevelType w:val="hybridMultilevel"/>
    <w:tmpl w:val="A228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2"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3" w15:restartNumberingAfterBreak="0">
    <w:nsid w:val="5E1235DB"/>
    <w:multiLevelType w:val="hybridMultilevel"/>
    <w:tmpl w:val="9146D4EE"/>
    <w:lvl w:ilvl="0" w:tplc="04090017">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4"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45" w15:restartNumberingAfterBreak="0">
    <w:nsid w:val="70FC37C4"/>
    <w:multiLevelType w:val="multilevel"/>
    <w:tmpl w:val="6220CEB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6" w15:restartNumberingAfterBreak="0">
    <w:nsid w:val="72736538"/>
    <w:multiLevelType w:val="hybridMultilevel"/>
    <w:tmpl w:val="228CDA8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A1E2651"/>
    <w:multiLevelType w:val="hybridMultilevel"/>
    <w:tmpl w:val="377A8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1"/>
  </w:num>
  <w:num w:numId="2" w16cid:durableId="841705266">
    <w:abstractNumId w:val="19"/>
  </w:num>
  <w:num w:numId="3" w16cid:durableId="1955483086">
    <w:abstractNumId w:val="11"/>
  </w:num>
  <w:num w:numId="4" w16cid:durableId="363215528">
    <w:abstractNumId w:val="10"/>
  </w:num>
  <w:num w:numId="5" w16cid:durableId="212620344">
    <w:abstractNumId w:val="33"/>
  </w:num>
  <w:num w:numId="6" w16cid:durableId="1818104737">
    <w:abstractNumId w:val="34"/>
  </w:num>
  <w:num w:numId="7" w16cid:durableId="917716142">
    <w:abstractNumId w:val="4"/>
  </w:num>
  <w:num w:numId="8" w16cid:durableId="6373711">
    <w:abstractNumId w:val="7"/>
  </w:num>
  <w:num w:numId="9" w16cid:durableId="957637673">
    <w:abstractNumId w:val="0"/>
  </w:num>
  <w:num w:numId="10" w16cid:durableId="137573111">
    <w:abstractNumId w:val="38"/>
  </w:num>
  <w:num w:numId="11" w16cid:durableId="1229263696">
    <w:abstractNumId w:val="50"/>
  </w:num>
  <w:num w:numId="12" w16cid:durableId="1451506640">
    <w:abstractNumId w:val="23"/>
  </w:num>
  <w:num w:numId="13" w16cid:durableId="948049437">
    <w:abstractNumId w:val="27"/>
  </w:num>
  <w:num w:numId="14" w16cid:durableId="847914485">
    <w:abstractNumId w:val="35"/>
  </w:num>
  <w:num w:numId="15" w16cid:durableId="353045767">
    <w:abstractNumId w:val="44"/>
  </w:num>
  <w:num w:numId="16" w16cid:durableId="1373070661">
    <w:abstractNumId w:val="28"/>
  </w:num>
  <w:num w:numId="17" w16cid:durableId="2102020423">
    <w:abstractNumId w:val="18"/>
  </w:num>
  <w:num w:numId="18" w16cid:durableId="1696613105">
    <w:abstractNumId w:val="40"/>
  </w:num>
  <w:num w:numId="19" w16cid:durableId="756054417">
    <w:abstractNumId w:val="24"/>
  </w:num>
  <w:num w:numId="20" w16cid:durableId="1295212889">
    <w:abstractNumId w:val="14"/>
  </w:num>
  <w:num w:numId="21" w16cid:durableId="1327711672">
    <w:abstractNumId w:val="30"/>
  </w:num>
  <w:num w:numId="22" w16cid:durableId="946740243">
    <w:abstractNumId w:val="3"/>
  </w:num>
  <w:num w:numId="23" w16cid:durableId="1798177610">
    <w:abstractNumId w:val="12"/>
  </w:num>
  <w:num w:numId="24" w16cid:durableId="2020834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8181657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322789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362248226">
    <w:abstractNumId w:val="45"/>
  </w:num>
  <w:num w:numId="28" w16cid:durableId="1575774469">
    <w:abstractNumId w:val="8"/>
  </w:num>
  <w:num w:numId="29" w16cid:durableId="1057582213">
    <w:abstractNumId w:val="26"/>
  </w:num>
  <w:num w:numId="30" w16cid:durableId="184564822">
    <w:abstractNumId w:val="17"/>
  </w:num>
  <w:num w:numId="31" w16cid:durableId="1665166422">
    <w:abstractNumId w:val="49"/>
  </w:num>
  <w:num w:numId="32" w16cid:durableId="202645500">
    <w:abstractNumId w:val="25"/>
  </w:num>
  <w:num w:numId="33" w16cid:durableId="1861234383">
    <w:abstractNumId w:val="48"/>
  </w:num>
  <w:num w:numId="34" w16cid:durableId="307709480">
    <w:abstractNumId w:val="20"/>
  </w:num>
  <w:num w:numId="35" w16cid:durableId="890464931">
    <w:abstractNumId w:val="32"/>
  </w:num>
  <w:num w:numId="36" w16cid:durableId="1894583921">
    <w:abstractNumId w:val="31"/>
  </w:num>
  <w:num w:numId="37" w16cid:durableId="1140994729">
    <w:abstractNumId w:val="22"/>
  </w:num>
  <w:num w:numId="38" w16cid:durableId="2044555121">
    <w:abstractNumId w:val="6"/>
  </w:num>
  <w:num w:numId="39" w16cid:durableId="2073040228">
    <w:abstractNumId w:val="39"/>
  </w:num>
  <w:num w:numId="40" w16cid:durableId="748694090">
    <w:abstractNumId w:val="1"/>
  </w:num>
  <w:num w:numId="41" w16cid:durableId="300237053">
    <w:abstractNumId w:val="47"/>
  </w:num>
  <w:num w:numId="42" w16cid:durableId="2066177849">
    <w:abstractNumId w:val="2"/>
  </w:num>
  <w:num w:numId="43" w16cid:durableId="1551577805">
    <w:abstractNumId w:val="21"/>
  </w:num>
  <w:num w:numId="44" w16cid:durableId="992567097">
    <w:abstractNumId w:val="29"/>
  </w:num>
  <w:num w:numId="45" w16cid:durableId="430710962">
    <w:abstractNumId w:val="5"/>
  </w:num>
  <w:num w:numId="46" w16cid:durableId="1564364398">
    <w:abstractNumId w:val="9"/>
  </w:num>
  <w:num w:numId="47" w16cid:durableId="1872375395">
    <w:abstractNumId w:val="36"/>
  </w:num>
  <w:num w:numId="48" w16cid:durableId="2112816463">
    <w:abstractNumId w:val="15"/>
  </w:num>
  <w:num w:numId="49" w16cid:durableId="1234002071">
    <w:abstractNumId w:val="13"/>
  </w:num>
  <w:num w:numId="50" w16cid:durableId="185601603">
    <w:abstractNumId w:val="43"/>
  </w:num>
  <w:num w:numId="51" w16cid:durableId="630281024">
    <w:abstractNumId w:val="46"/>
  </w:num>
  <w:num w:numId="52" w16cid:durableId="1280455371">
    <w:abstractNumId w:val="4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154D9"/>
    <w:rsid w:val="000528A1"/>
    <w:rsid w:val="00077C57"/>
    <w:rsid w:val="00085340"/>
    <w:rsid w:val="0009725E"/>
    <w:rsid w:val="000C4287"/>
    <w:rsid w:val="00140987"/>
    <w:rsid w:val="00153DE2"/>
    <w:rsid w:val="00163486"/>
    <w:rsid w:val="00174F47"/>
    <w:rsid w:val="00193D69"/>
    <w:rsid w:val="001C63CC"/>
    <w:rsid w:val="001F5958"/>
    <w:rsid w:val="002214D7"/>
    <w:rsid w:val="00236D97"/>
    <w:rsid w:val="0024720F"/>
    <w:rsid w:val="00253D80"/>
    <w:rsid w:val="002615DD"/>
    <w:rsid w:val="00264EC2"/>
    <w:rsid w:val="002953C0"/>
    <w:rsid w:val="002A7F72"/>
    <w:rsid w:val="002C16CA"/>
    <w:rsid w:val="002C66A8"/>
    <w:rsid w:val="002D7707"/>
    <w:rsid w:val="002F13E7"/>
    <w:rsid w:val="00307AFE"/>
    <w:rsid w:val="0031364E"/>
    <w:rsid w:val="0032547C"/>
    <w:rsid w:val="00330691"/>
    <w:rsid w:val="00331DB5"/>
    <w:rsid w:val="003342B2"/>
    <w:rsid w:val="00351ED5"/>
    <w:rsid w:val="003625A4"/>
    <w:rsid w:val="00364B19"/>
    <w:rsid w:val="00364F34"/>
    <w:rsid w:val="00387F3A"/>
    <w:rsid w:val="00392CEC"/>
    <w:rsid w:val="003F22F1"/>
    <w:rsid w:val="004126EE"/>
    <w:rsid w:val="0042302F"/>
    <w:rsid w:val="00440A9E"/>
    <w:rsid w:val="0045417B"/>
    <w:rsid w:val="004A295A"/>
    <w:rsid w:val="004B6B58"/>
    <w:rsid w:val="004D2AF8"/>
    <w:rsid w:val="004E163F"/>
    <w:rsid w:val="004F4D3C"/>
    <w:rsid w:val="005242A3"/>
    <w:rsid w:val="005331E5"/>
    <w:rsid w:val="00567E7B"/>
    <w:rsid w:val="005D6F4D"/>
    <w:rsid w:val="005E1CF8"/>
    <w:rsid w:val="006064C0"/>
    <w:rsid w:val="00606FC8"/>
    <w:rsid w:val="006146E9"/>
    <w:rsid w:val="00637F2D"/>
    <w:rsid w:val="0064165B"/>
    <w:rsid w:val="0065228A"/>
    <w:rsid w:val="0067416D"/>
    <w:rsid w:val="0067447C"/>
    <w:rsid w:val="0067758C"/>
    <w:rsid w:val="00701FB1"/>
    <w:rsid w:val="00706380"/>
    <w:rsid w:val="00717000"/>
    <w:rsid w:val="00733B8D"/>
    <w:rsid w:val="007630A2"/>
    <w:rsid w:val="007C52F3"/>
    <w:rsid w:val="007D367E"/>
    <w:rsid w:val="007E6746"/>
    <w:rsid w:val="007F22DC"/>
    <w:rsid w:val="00803BC8"/>
    <w:rsid w:val="008057B3"/>
    <w:rsid w:val="00856F1A"/>
    <w:rsid w:val="008932E3"/>
    <w:rsid w:val="008B5AC5"/>
    <w:rsid w:val="008C6919"/>
    <w:rsid w:val="008D3656"/>
    <w:rsid w:val="009049EB"/>
    <w:rsid w:val="00983C7F"/>
    <w:rsid w:val="009C02B6"/>
    <w:rsid w:val="00A141DB"/>
    <w:rsid w:val="00A17A78"/>
    <w:rsid w:val="00A369B5"/>
    <w:rsid w:val="00A56B36"/>
    <w:rsid w:val="00A779F8"/>
    <w:rsid w:val="00A77F27"/>
    <w:rsid w:val="00A85CF4"/>
    <w:rsid w:val="00A9725B"/>
    <w:rsid w:val="00AA029B"/>
    <w:rsid w:val="00AD3E98"/>
    <w:rsid w:val="00B23B67"/>
    <w:rsid w:val="00B363FA"/>
    <w:rsid w:val="00B403A4"/>
    <w:rsid w:val="00B6228D"/>
    <w:rsid w:val="00B83056"/>
    <w:rsid w:val="00B969DB"/>
    <w:rsid w:val="00BA0EA4"/>
    <w:rsid w:val="00BA30FD"/>
    <w:rsid w:val="00BF507D"/>
    <w:rsid w:val="00C04AEC"/>
    <w:rsid w:val="00C0672F"/>
    <w:rsid w:val="00C4398F"/>
    <w:rsid w:val="00C6102E"/>
    <w:rsid w:val="00CA2651"/>
    <w:rsid w:val="00CA7C5C"/>
    <w:rsid w:val="00CC666E"/>
    <w:rsid w:val="00CD0BA9"/>
    <w:rsid w:val="00D26A80"/>
    <w:rsid w:val="00D67AF5"/>
    <w:rsid w:val="00D724B5"/>
    <w:rsid w:val="00D72D7F"/>
    <w:rsid w:val="00DA05A4"/>
    <w:rsid w:val="00DB15A5"/>
    <w:rsid w:val="00DD1FAF"/>
    <w:rsid w:val="00DD34E8"/>
    <w:rsid w:val="00DE2D9E"/>
    <w:rsid w:val="00DE5DDA"/>
    <w:rsid w:val="00E004EE"/>
    <w:rsid w:val="00E043AA"/>
    <w:rsid w:val="00E20303"/>
    <w:rsid w:val="00E4230B"/>
    <w:rsid w:val="00E471BF"/>
    <w:rsid w:val="00E6067F"/>
    <w:rsid w:val="00E6798B"/>
    <w:rsid w:val="00EA1FA4"/>
    <w:rsid w:val="00EA2C36"/>
    <w:rsid w:val="00EC5B75"/>
    <w:rsid w:val="00ED69CB"/>
    <w:rsid w:val="00F06046"/>
    <w:rsid w:val="00F10E21"/>
    <w:rsid w:val="00F16612"/>
    <w:rsid w:val="00F244C8"/>
    <w:rsid w:val="00FD7265"/>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2"/>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27"/>
      </w:numPr>
      <w:spacing w:before="120" w:after="120" w:line="240" w:lineRule="auto"/>
      <w:ind w:left="360"/>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27"/>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iPriority w:val="99"/>
    <w:unhideWhenUsed/>
    <w:qFormat/>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4"/>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5"/>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4"/>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7"/>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42"/>
      </w:numPr>
      <w:ind w:left="330"/>
    </w:pPr>
    <w:rPr>
      <w:rFonts w:asciiTheme="minorHAnsi" w:hAnsiTheme="minorHAnsi"/>
      <w:b/>
      <w:bCs/>
    </w:rPr>
  </w:style>
  <w:style w:type="table" w:customStyle="1" w:styleId="TableGrid3">
    <w:name w:val="Table Grid3"/>
    <w:basedOn w:val="TableNormal"/>
    <w:next w:val="TableGrid"/>
    <w:rsid w:val="0042302F"/>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https://www.michigan.gov/leo/bureaus-agencies/miosha/employer-assistance/cooperative-programs-and-partnerships/michigan-voluntary-protection-program-mvpp" TargetMode="External"/><Relationship Id="rId39" Type="http://schemas.openxmlformats.org/officeDocument/2006/relationships/hyperlink" Target="https://gcc02.safelinks.protection.outlook.com/?url=https%3A%2F%2Fmdotjboss.state.mi.us%2FTSSD%2FgetTSDocument.htm%3FdocGuid%3Ddcd55fbc-41c4-437e-b46f-eea654cbe7a8%26fileName%3D00-Traffic%2520Control%2520Typicals%2520-%2520Complete%2520Set.pdf&amp;data=05%7C01%7CMontgomeryT6%40michigan.gov%7C108c2cde25bf41dc571208dbf75288e9%7Cd5fb7087377742ad966a892ef47225d1%7C0%7C0%7C638375706077338734%7CUnknown%7CTWFpbGZsb3d8eyJWIjoiMC4wLjAwMDAiLCJQIjoiV2luMzIiLCJBTiI6Ik1haWwiLCJXVCI6Mn0%3D%7C3000%7C%7C%7C&amp;sdata=4eWp5W8gsxWOQpI6cpt3%2Ft9XAVG8a%2BHJW5mTqfkwUFA%3D&amp;reserved=0" TargetMode="External"/><Relationship Id="rId3" Type="http://schemas.openxmlformats.org/officeDocument/2006/relationships/customXml" Target="../customXml/item3.xml"/><Relationship Id="rId21" Type="http://schemas.openxmlformats.org/officeDocument/2006/relationships/hyperlink" Target="http://www.michigan.gov/SIGMAVSS" TargetMode="External"/><Relationship Id="rId34" Type="http://schemas.openxmlformats.org/officeDocument/2006/relationships/hyperlink" Target="https://www.michigan.gov/som/footer/policies/som-applications-and-site-standards" TargetMode="External"/><Relationship Id="rId42" Type="http://schemas.openxmlformats.org/officeDocument/2006/relationships/hyperlink" Target="https://mdotjboss.state.mi.us/TSSD/getCategoryDocuments.htm?categoryPrjNumbers=1403854,1403855&amp;category=MMUTCD" TargetMode="External"/><Relationship Id="rId47" Type="http://schemas.openxmlformats.org/officeDocument/2006/relationships/hyperlink" Target="https://www.michigan.gov/som/footer/policies/som-applications-and-site-standards" TargetMode="External"/><Relationship Id="rId50"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mailto:KendrickR1@Michigan.gov" TargetMode="External"/><Relationship Id="rId17" Type="http://schemas.openxmlformats.org/officeDocument/2006/relationships/hyperlink" Target="http://www.michigan.gov/SIGMAVSS" TargetMode="External"/><Relationship Id="rId25" Type="http://schemas.openxmlformats.org/officeDocument/2006/relationships/hyperlink" Target="http://www.legislature.mi.gov/(S(b2idoibk3wwdcrok5bm0s021))/mileg.aspx?page=getObject&amp;objectName=mcl-18-1261" TargetMode="External"/><Relationship Id="rId33" Type="http://schemas.openxmlformats.org/officeDocument/2006/relationships/hyperlink" Target="http://www.michigan.gov/SIGMAVSS" TargetMode="External"/><Relationship Id="rId38" Type="http://schemas.openxmlformats.org/officeDocument/2006/relationships/hyperlink" Target="https://mdotjboss.state.mi.us/SpecProv/specBookHome.htm" TargetMode="External"/><Relationship Id="rId46" Type="http://schemas.openxmlformats.org/officeDocument/2006/relationships/hyperlink" Target="https://sigma.michigan.gov/webapp/PRDVSS2X1/AltSelfService"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yperlink" Target="mailto:WinchesterM@michgian.gov" TargetMode="External"/><Relationship Id="rId41" Type="http://schemas.openxmlformats.org/officeDocument/2006/relationships/hyperlink" Target="https://mdotjboss.state.mi.us/SpecProv/specBookHome.ht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ichigan.gov/dtmb/procurement/contractconnect/programs-and-policies/programs/misc" TargetMode="External"/><Relationship Id="rId32" Type="http://schemas.openxmlformats.org/officeDocument/2006/relationships/hyperlink" Target="mailto:mdot-marshalltsc@michigan.gov" TargetMode="External"/><Relationship Id="rId37" Type="http://schemas.openxmlformats.org/officeDocument/2006/relationships/hyperlink" Target="https://mdotjboss.state.mi.us/TSSD/getCategoryDocuments.htm?categoryPrjNumbers=1403854,1403855&amp;category=MMUTCD" TargetMode="External"/><Relationship Id="rId40" Type="http://schemas.openxmlformats.org/officeDocument/2006/relationships/hyperlink" Target="https://mdotjboss.state.mi.us/TSSD/getCategoryDocuments.htm?categoryPrjNumbers=1403854,1403855&amp;category=MMUTCD" TargetMode="External"/><Relationship Id="rId45" Type="http://schemas.openxmlformats.org/officeDocument/2006/relationships/hyperlink" Target="https://mdotjboss.state.mi.us/TSSD/getCategoryDocuments.htm?categoryPrjNumbers=1403854,1403855&amp;category=MMUTCD" TargetMode="Externa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 TargetMode="External"/><Relationship Id="rId28" Type="http://schemas.openxmlformats.org/officeDocument/2006/relationships/hyperlink" Target="mailto:IngoldG@michgian.gov" TargetMode="External"/><Relationship Id="rId36" Type="http://schemas.openxmlformats.org/officeDocument/2006/relationships/hyperlink" Target="https://www.michigan.gov/mdot/-/media/Project/Websites/MDOT/Business/Work-Zone-Mobility/Work-Zone-Safety-Mobility-Manual.pdf?rev=91d4045cb1d6492fb02c87bdfb30fa9e&amp;hash=D96B26C27570F1B35E841C763387C89C" TargetMode="External"/><Relationship Id="rId49"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michigan.gov/SDVOB" TargetMode="External"/><Relationship Id="rId31" Type="http://schemas.openxmlformats.org/officeDocument/2006/relationships/hyperlink" Target="mailto:streeterm@michigan.gov" TargetMode="External"/><Relationship Id="rId44" Type="http://schemas.openxmlformats.org/officeDocument/2006/relationships/hyperlink" Target="https://gcc02.safelinks.protection.outlook.com/?url=https%3A%2F%2Fmdotjboss.state.mi.us%2FTSSD%2FgetTSDocument.htm%3FdocGuid%3Ddcd55fbc-41c4-437e-b46f-eea654cbe7a8%26fileName%3D00-Traffic%2520Control%2520Typicals%2520-%2520Complete%2520Set.pdf&amp;data=05%7C01%7CMontgomeryT6%40michigan.gov%7C108c2cde25bf41dc571208dbf75288e9%7Cd5fb7087377742ad966a892ef47225d1%7C0%7C0%7C638375706077338734%7CUnknown%7CTWFpbGZsb3d8eyJWIjoiMC4wLjAwMDAiLCJQIjoiV2luMzIiLCJBTiI6Ik1haWwiLCJXVCI6Mn0%3D%7C3000%7C%7C%7C&amp;sdata=4eWp5W8gsxWOQpI6cpt3%2Ft9XAVG8a%2BHJW5mTqfkwUFA%3D&amp;reserved=0"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mailto:MeddaughM@michigan.gov" TargetMode="External"/><Relationship Id="rId27" Type="http://schemas.openxmlformats.org/officeDocument/2006/relationships/hyperlink" Target="mailto:KendrickR1@Michigan.gov" TargetMode="External"/><Relationship Id="rId30" Type="http://schemas.openxmlformats.org/officeDocument/2006/relationships/hyperlink" Target="mailto:Martine2@michigan.gov" TargetMode="External"/><Relationship Id="rId35" Type="http://schemas.openxmlformats.org/officeDocument/2006/relationships/hyperlink" Target="https://mdotjboss.state.mi.us/TSSD/getCategoryDocuments.htm?categoryPrjNumbers=1403854,1403855&amp;category=MMUTCD" TargetMode="External"/><Relationship Id="rId43" Type="http://schemas.openxmlformats.org/officeDocument/2006/relationships/hyperlink" Target="https://mdotjboss.state.mi.us/SpecProv/specBookHome.htm" TargetMode="External"/><Relationship Id="rId48"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8243EBD9D7A64918BA794D1E41E6ECEB"/>
        <w:category>
          <w:name w:val="General"/>
          <w:gallery w:val="placeholder"/>
        </w:category>
        <w:types>
          <w:type w:val="bbPlcHdr"/>
        </w:types>
        <w:behaviors>
          <w:behavior w:val="content"/>
        </w:behaviors>
        <w:guid w:val="{EBD3681F-AD02-4A3B-AD68-164ADF3F23E7}"/>
      </w:docPartPr>
      <w:docPartBody>
        <w:p w:rsidR="00CD0B98" w:rsidRDefault="00CD0B98" w:rsidP="00CD0B98">
          <w:pPr>
            <w:pStyle w:val="8243EBD9D7A64918BA794D1E41E6ECEB"/>
          </w:pPr>
          <w:r w:rsidRPr="00556A68">
            <w:rPr>
              <w:rStyle w:val="PlaceholderText"/>
              <w:color w:val="000000" w:themeColor="text1"/>
              <w:sz w:val="22"/>
            </w:rPr>
            <w:t>Choose an item.</w:t>
          </w:r>
        </w:p>
      </w:docPartBody>
    </w:docPart>
    <w:docPart>
      <w:docPartPr>
        <w:name w:val="8FFC91B7E8E742438FEE131C673948C7"/>
        <w:category>
          <w:name w:val="General"/>
          <w:gallery w:val="placeholder"/>
        </w:category>
        <w:types>
          <w:type w:val="bbPlcHdr"/>
        </w:types>
        <w:behaviors>
          <w:behavior w:val="content"/>
        </w:behaviors>
        <w:guid w:val="{BEEC710B-6979-486E-9E03-CDCCF284BD22}"/>
      </w:docPartPr>
      <w:docPartBody>
        <w:p w:rsidR="00CD0B98" w:rsidRDefault="00CD0B98" w:rsidP="00CD0B98">
          <w:pPr>
            <w:pStyle w:val="8FFC91B7E8E742438FEE131C673948C7"/>
          </w:pPr>
          <w:r w:rsidRPr="00556A68">
            <w:rPr>
              <w:rStyle w:val="PlaceholderText"/>
              <w:color w:val="000000" w:themeColor="text1"/>
              <w:sz w:val="22"/>
            </w:rPr>
            <w:t>Choose an item.</w:t>
          </w:r>
        </w:p>
      </w:docPartBody>
    </w:docPart>
    <w:docPart>
      <w:docPartPr>
        <w:name w:val="1371CBA48C0D44E382A3316F6E94016F"/>
        <w:category>
          <w:name w:val="General"/>
          <w:gallery w:val="placeholder"/>
        </w:category>
        <w:types>
          <w:type w:val="bbPlcHdr"/>
        </w:types>
        <w:behaviors>
          <w:behavior w:val="content"/>
        </w:behaviors>
        <w:guid w:val="{0333A48E-1B55-4C29-AF5C-59D9F761A749}"/>
      </w:docPartPr>
      <w:docPartBody>
        <w:p w:rsidR="00B3385C" w:rsidRDefault="00953499" w:rsidP="00953499">
          <w:pPr>
            <w:pStyle w:val="1371CBA48C0D44E382A3316F6E94016F"/>
          </w:pPr>
          <w:r w:rsidRPr="00356EA8">
            <w:rPr>
              <w:rStyle w:val="PlaceholderText"/>
            </w:rPr>
            <w:t>Click or tap to enter a date.</w:t>
          </w:r>
        </w:p>
      </w:docPartBody>
    </w:docPart>
    <w:docPart>
      <w:docPartPr>
        <w:name w:val="72E56DA25E2A4575A0BE4429D3EFAF22"/>
        <w:category>
          <w:name w:val="General"/>
          <w:gallery w:val="placeholder"/>
        </w:category>
        <w:types>
          <w:type w:val="bbPlcHdr"/>
        </w:types>
        <w:behaviors>
          <w:behavior w:val="content"/>
        </w:behaviors>
        <w:guid w:val="{48C39121-56AC-442C-BBF8-D83DD2A40FFE}"/>
      </w:docPartPr>
      <w:docPartBody>
        <w:p w:rsidR="00B3385C" w:rsidRDefault="00953499" w:rsidP="00953499">
          <w:pPr>
            <w:pStyle w:val="72E56DA25E2A4575A0BE4429D3EFAF22"/>
          </w:pPr>
          <w:r w:rsidRPr="00356EA8">
            <w:rPr>
              <w:rStyle w:val="PlaceholderText"/>
            </w:rPr>
            <w:t>Click or tap to enter a date.</w:t>
          </w:r>
        </w:p>
      </w:docPartBody>
    </w:docPart>
    <w:docPart>
      <w:docPartPr>
        <w:name w:val="31814CDE93554041BF2105A1A9C8255B"/>
        <w:category>
          <w:name w:val="General"/>
          <w:gallery w:val="placeholder"/>
        </w:category>
        <w:types>
          <w:type w:val="bbPlcHdr"/>
        </w:types>
        <w:behaviors>
          <w:behavior w:val="content"/>
        </w:behaviors>
        <w:guid w:val="{80EFF8AC-ADA1-4C92-BD92-E0AEBDF1B69D}"/>
      </w:docPartPr>
      <w:docPartBody>
        <w:p w:rsidR="00B3385C" w:rsidRDefault="00953499" w:rsidP="00953499">
          <w:pPr>
            <w:pStyle w:val="31814CDE93554041BF2105A1A9C8255B"/>
          </w:pPr>
          <w:r w:rsidRPr="00356EA8">
            <w:rPr>
              <w:rStyle w:val="PlaceholderText"/>
            </w:rPr>
            <w:t>Click or tap to enter a date.</w:t>
          </w:r>
        </w:p>
      </w:docPartBody>
    </w:docPart>
    <w:docPart>
      <w:docPartPr>
        <w:name w:val="31B8ACB8C864462FA8B01A5B9E25B524"/>
        <w:category>
          <w:name w:val="General"/>
          <w:gallery w:val="placeholder"/>
        </w:category>
        <w:types>
          <w:type w:val="bbPlcHdr"/>
        </w:types>
        <w:behaviors>
          <w:behavior w:val="content"/>
        </w:behaviors>
        <w:guid w:val="{2FB5DDB0-C7F0-4DFD-A9A5-CFF1D755217C}"/>
      </w:docPartPr>
      <w:docPartBody>
        <w:p w:rsidR="00B3385C" w:rsidRDefault="00953499" w:rsidP="00953499">
          <w:pPr>
            <w:pStyle w:val="31B8ACB8C864462FA8B01A5B9E25B524"/>
          </w:pPr>
          <w:r w:rsidRPr="00356EA8">
            <w:rPr>
              <w:rStyle w:val="PlaceholderText"/>
            </w:rPr>
            <w:t>Click or tap to enter a dat</w:t>
          </w:r>
        </w:p>
      </w:docPartBody>
    </w:docPart>
    <w:docPart>
      <w:docPartPr>
        <w:name w:val="F0F56B3967674D97920421DBD90867B9"/>
        <w:category>
          <w:name w:val="General"/>
          <w:gallery w:val="placeholder"/>
        </w:category>
        <w:types>
          <w:type w:val="bbPlcHdr"/>
        </w:types>
        <w:behaviors>
          <w:behavior w:val="content"/>
        </w:behaviors>
        <w:guid w:val="{BA515871-57F4-450D-B994-9BB6CF210647}"/>
      </w:docPartPr>
      <w:docPartBody>
        <w:p w:rsidR="00B3385C" w:rsidRDefault="00953499" w:rsidP="00953499">
          <w:pPr>
            <w:pStyle w:val="F0F56B3967674D97920421DBD90867B9"/>
          </w:pPr>
          <w:r w:rsidRPr="00356EA8">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9725E"/>
    <w:rsid w:val="001E0C7A"/>
    <w:rsid w:val="0028611A"/>
    <w:rsid w:val="0029285C"/>
    <w:rsid w:val="002953C0"/>
    <w:rsid w:val="002D7707"/>
    <w:rsid w:val="002F13E7"/>
    <w:rsid w:val="003625A4"/>
    <w:rsid w:val="00387F3A"/>
    <w:rsid w:val="004B6B58"/>
    <w:rsid w:val="004F4D3C"/>
    <w:rsid w:val="00517527"/>
    <w:rsid w:val="00567E7B"/>
    <w:rsid w:val="00594519"/>
    <w:rsid w:val="006064C0"/>
    <w:rsid w:val="00606FC8"/>
    <w:rsid w:val="006567CC"/>
    <w:rsid w:val="00661950"/>
    <w:rsid w:val="007C040A"/>
    <w:rsid w:val="007E57D7"/>
    <w:rsid w:val="007E6746"/>
    <w:rsid w:val="00842D9B"/>
    <w:rsid w:val="00880948"/>
    <w:rsid w:val="009049EB"/>
    <w:rsid w:val="00953499"/>
    <w:rsid w:val="00983C7F"/>
    <w:rsid w:val="009A6D7E"/>
    <w:rsid w:val="00B23B67"/>
    <w:rsid w:val="00B3385C"/>
    <w:rsid w:val="00B755F2"/>
    <w:rsid w:val="00BA69D0"/>
    <w:rsid w:val="00CD0B98"/>
    <w:rsid w:val="00D45475"/>
    <w:rsid w:val="00E20303"/>
    <w:rsid w:val="00E37555"/>
    <w:rsid w:val="00ED69CB"/>
    <w:rsid w:val="00F002EE"/>
    <w:rsid w:val="00F06046"/>
    <w:rsid w:val="00F10E21"/>
    <w:rsid w:val="00F244C8"/>
    <w:rsid w:val="00FA1B2C"/>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3499"/>
    <w:rPr>
      <w:color w:val="808080"/>
    </w:rPr>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2AD9367CD35D4E8C99047563D70FA929">
    <w:name w:val="2AD9367CD35D4E8C99047563D70FA929"/>
    <w:rsid w:val="00517527"/>
  </w:style>
  <w:style w:type="paragraph" w:customStyle="1" w:styleId="8243EBD9D7A64918BA794D1E41E6ECEB">
    <w:name w:val="8243EBD9D7A64918BA794D1E41E6ECEB"/>
    <w:rsid w:val="00CD0B98"/>
    <w:pPr>
      <w:spacing w:line="278" w:lineRule="auto"/>
    </w:pPr>
    <w:rPr>
      <w:sz w:val="24"/>
      <w:szCs w:val="24"/>
    </w:rPr>
  </w:style>
  <w:style w:type="paragraph" w:customStyle="1" w:styleId="8FFC91B7E8E742438FEE131C673948C7">
    <w:name w:val="8FFC91B7E8E742438FEE131C673948C7"/>
    <w:rsid w:val="00CD0B98"/>
    <w:pPr>
      <w:spacing w:line="278" w:lineRule="auto"/>
    </w:pPr>
    <w:rPr>
      <w:sz w:val="24"/>
      <w:szCs w:val="24"/>
    </w:rPr>
  </w:style>
  <w:style w:type="paragraph" w:customStyle="1" w:styleId="1371CBA48C0D44E382A3316F6E94016F">
    <w:name w:val="1371CBA48C0D44E382A3316F6E94016F"/>
    <w:rsid w:val="00953499"/>
    <w:pPr>
      <w:spacing w:line="278" w:lineRule="auto"/>
    </w:pPr>
    <w:rPr>
      <w:sz w:val="24"/>
      <w:szCs w:val="24"/>
    </w:rPr>
  </w:style>
  <w:style w:type="paragraph" w:customStyle="1" w:styleId="72E56DA25E2A4575A0BE4429D3EFAF22">
    <w:name w:val="72E56DA25E2A4575A0BE4429D3EFAF22"/>
    <w:rsid w:val="00953499"/>
    <w:pPr>
      <w:spacing w:line="278" w:lineRule="auto"/>
    </w:pPr>
    <w:rPr>
      <w:sz w:val="24"/>
      <w:szCs w:val="24"/>
    </w:rPr>
  </w:style>
  <w:style w:type="paragraph" w:customStyle="1" w:styleId="31814CDE93554041BF2105A1A9C8255B">
    <w:name w:val="31814CDE93554041BF2105A1A9C8255B"/>
    <w:rsid w:val="00953499"/>
    <w:pPr>
      <w:spacing w:line="278" w:lineRule="auto"/>
    </w:pPr>
    <w:rPr>
      <w:sz w:val="24"/>
      <w:szCs w:val="24"/>
    </w:rPr>
  </w:style>
  <w:style w:type="paragraph" w:customStyle="1" w:styleId="31B8ACB8C864462FA8B01A5B9E25B524">
    <w:name w:val="31B8ACB8C864462FA8B01A5B9E25B524"/>
    <w:rsid w:val="00953499"/>
    <w:pPr>
      <w:spacing w:line="278" w:lineRule="auto"/>
    </w:pPr>
    <w:rPr>
      <w:sz w:val="24"/>
      <w:szCs w:val="24"/>
    </w:rPr>
  </w:style>
  <w:style w:type="paragraph" w:customStyle="1" w:styleId="F0F56B3967674D97920421DBD90867B9">
    <w:name w:val="F0F56B3967674D97920421DBD90867B9"/>
    <w:rsid w:val="00953499"/>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2.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8F3DE2-F111-4BDC-BC1C-E8AC8E8A0C5D}">
  <ds:schemaRefs>
    <ds:schemaRef ds:uri="http://schemas.microsoft.com/office/2006/metadata/properties"/>
    <ds:schemaRef ds:uri="http://schemas.microsoft.com/office/infopath/2007/PartnerControls"/>
    <ds:schemaRef ds:uri="e4664c3e-f049-4574-bd7d-7499d2032cca"/>
  </ds:schemaRefs>
</ds:datastoreItem>
</file>

<file path=customXml/itemProps4.xml><?xml version="1.0" encoding="utf-8"?>
<ds:datastoreItem xmlns:ds="http://schemas.openxmlformats.org/officeDocument/2006/customXml" ds:itemID="{CBA49994-E893-41F4-BB5A-574E8AB68F7C}">
  <ds:schemaRefs>
    <ds:schemaRef ds:uri="http://schemas.openxmlformats.org/officeDocument/2006/bibliography"/>
  </ds:schemaRefs>
</ds:datastoreItem>
</file>

<file path=customXml/itemProps5.xml><?xml version="1.0" encoding="utf-8"?>
<ds:datastoreItem xmlns:ds="http://schemas.openxmlformats.org/officeDocument/2006/customXml" ds:itemID="{7716D89F-A8FF-4618-AEB8-C7BDB8AA76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46</Pages>
  <Words>19195</Words>
  <Characters>105577</Characters>
  <Application>Microsoft Office Word</Application>
  <DocSecurity>0</DocSecurity>
  <Lines>2246</Lines>
  <Paragraphs>1039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Kendrick, ReChelle (MDOT)</cp:lastModifiedBy>
  <cp:revision>14</cp:revision>
  <dcterms:created xsi:type="dcterms:W3CDTF">2026-01-28T17:21:00Z</dcterms:created>
  <dcterms:modified xsi:type="dcterms:W3CDTF">2026-02-03T14:14:00Z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